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CD" w:rsidRDefault="0010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УНИТАРНОЕ ФАРМАЦЕВТИЧЕСКОЕ ПРЕДПРИЯТИЕ</w:t>
      </w:r>
    </w:p>
    <w:p w:rsidR="002928CD" w:rsidRDefault="001037B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«ИРКУТСКАЯ АПТЕКА»</w:t>
      </w:r>
    </w:p>
    <w:p w:rsidR="002928CD" w:rsidRDefault="001037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928CD" w:rsidRDefault="002928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070" w:rsidRDefault="00DC2010" w:rsidP="00CF3070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DC2010">
        <w:rPr>
          <w:rFonts w:ascii="Times New Roman" w:eastAsia="Calibri" w:hAnsi="Times New Roman" w:cs="Times New Roman"/>
          <w:sz w:val="28"/>
          <w:szCs w:val="28"/>
        </w:rPr>
        <w:t>Муниципальное унитарное фармацевтическое предприятие</w:t>
      </w:r>
      <w:r w:rsidR="001037B7" w:rsidRPr="00DC2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«Иркутская Аптека» (далее – МУФП «Ирк</w:t>
      </w:r>
      <w:r w:rsidR="00CF3070">
        <w:rPr>
          <w:rFonts w:ascii="Liberation Serif" w:hAnsi="Liberation Serif" w:cs="Liberation Serif"/>
          <w:color w:val="000000"/>
          <w:sz w:val="28"/>
          <w:szCs w:val="28"/>
        </w:rPr>
        <w:t>утская Аптека») имеет в своей структуре 4 производственные аптеки, из них одна занимается изготовлением гомеопатических лекарственных препаратов, три  - изготовлением лекарственных препаратов, в том числе асептических (стерильных) лекарственных форм.</w:t>
      </w:r>
    </w:p>
    <w:p w:rsidR="0050129B" w:rsidRDefault="00CF3070" w:rsidP="00C10B25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В ассортименте производственных аптек </w:t>
      </w:r>
      <w:r w:rsidR="002A76DF">
        <w:rPr>
          <w:rFonts w:ascii="Liberation Serif" w:hAnsi="Liberation Serif" w:cs="Liberation Serif"/>
          <w:color w:val="000000"/>
          <w:sz w:val="28"/>
          <w:szCs w:val="28"/>
        </w:rPr>
        <w:t xml:space="preserve">есть как </w:t>
      </w:r>
      <w:proofErr w:type="spellStart"/>
      <w:r w:rsidR="002A76DF">
        <w:rPr>
          <w:rFonts w:ascii="Liberation Serif" w:hAnsi="Liberation Serif" w:cs="Liberation Serif"/>
          <w:color w:val="000000"/>
          <w:sz w:val="28"/>
          <w:szCs w:val="28"/>
        </w:rPr>
        <w:t>экстемпоральные</w:t>
      </w:r>
      <w:proofErr w:type="spellEnd"/>
      <w:r w:rsidR="002A76DF">
        <w:rPr>
          <w:rFonts w:ascii="Liberation Serif" w:hAnsi="Liberation Serif" w:cs="Liberation Serif"/>
          <w:color w:val="000000"/>
          <w:sz w:val="28"/>
          <w:szCs w:val="28"/>
        </w:rPr>
        <w:t xml:space="preserve"> лекарственные препараты </w:t>
      </w:r>
      <w:r w:rsidR="001037B7" w:rsidRPr="00DC2010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2A76DF">
        <w:rPr>
          <w:rFonts w:ascii="Liberation Serif" w:hAnsi="Liberation Serif" w:cs="Liberation Serif"/>
          <w:color w:val="000000"/>
          <w:sz w:val="28"/>
          <w:szCs w:val="28"/>
        </w:rPr>
        <w:t xml:space="preserve">(лекарственные формы, изготовленные по индивидуальным рецептам), так и внутриаптечные  </w:t>
      </w:r>
      <w:r w:rsidR="001037B7" w:rsidRPr="00DC2010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2A76DF">
        <w:rPr>
          <w:rFonts w:ascii="Liberation Serif" w:hAnsi="Liberation Serif" w:cs="Liberation Serif"/>
          <w:color w:val="000000"/>
          <w:sz w:val="28"/>
          <w:szCs w:val="28"/>
        </w:rPr>
        <w:t>заготовки (лекарственные препараты, изготовленные по часто встречающимся прописям), которые обладают отличным терапевтическим эффектом. МУФП «Иркутская Аптека» изготавливает 314 наименований лекарственных препаратов для населения и 328 наименований лекарственных форм для лечебно-профилактических учреждений</w:t>
      </w:r>
      <w:r w:rsidR="00742256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ЛПУ)</w:t>
      </w:r>
      <w:r w:rsidR="002A76D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2256">
        <w:rPr>
          <w:rFonts w:ascii="Liberation Serif" w:hAnsi="Liberation Serif" w:cs="Liberation Serif"/>
          <w:color w:val="000000"/>
          <w:sz w:val="28"/>
          <w:szCs w:val="28"/>
        </w:rPr>
        <w:t>государственной и частной форм собственности. Так же Предприятие работает с</w:t>
      </w:r>
      <w:r w:rsidR="00AA0453">
        <w:rPr>
          <w:rFonts w:ascii="Liberation Serif" w:hAnsi="Liberation Serif" w:cs="Liberation Serif"/>
          <w:color w:val="000000"/>
          <w:sz w:val="28"/>
          <w:szCs w:val="28"/>
        </w:rPr>
        <w:t xml:space="preserve"> ЛПУ, которые расположены в других </w:t>
      </w:r>
      <w:proofErr w:type="gramStart"/>
      <w:r w:rsidR="00AA0453">
        <w:rPr>
          <w:rFonts w:ascii="Liberation Serif" w:hAnsi="Liberation Serif" w:cs="Liberation Serif"/>
          <w:color w:val="000000"/>
          <w:sz w:val="28"/>
          <w:szCs w:val="28"/>
        </w:rPr>
        <w:t xml:space="preserve">районах </w:t>
      </w:r>
      <w:r w:rsidR="00742256">
        <w:rPr>
          <w:rFonts w:ascii="Liberation Serif" w:hAnsi="Liberation Serif" w:cs="Liberation Serif"/>
          <w:color w:val="000000"/>
          <w:sz w:val="28"/>
          <w:szCs w:val="28"/>
        </w:rPr>
        <w:t xml:space="preserve"> Иркутской</w:t>
      </w:r>
      <w:proofErr w:type="gramEnd"/>
      <w:r w:rsidR="00742256">
        <w:rPr>
          <w:rFonts w:ascii="Liberation Serif" w:hAnsi="Liberation Serif" w:cs="Liberation Serif"/>
          <w:color w:val="000000"/>
          <w:sz w:val="28"/>
          <w:szCs w:val="28"/>
        </w:rPr>
        <w:t xml:space="preserve"> области.</w:t>
      </w:r>
      <w:r w:rsidR="00C10B25">
        <w:rPr>
          <w:rFonts w:ascii="Liberation Serif" w:hAnsi="Liberation Serif" w:cs="Liberation Serif"/>
          <w:color w:val="000000"/>
          <w:sz w:val="28"/>
          <w:szCs w:val="28"/>
        </w:rPr>
        <w:t xml:space="preserve"> Сумма продаж за </w:t>
      </w:r>
      <w:r w:rsidR="007A78B8">
        <w:rPr>
          <w:rFonts w:ascii="Liberation Serif" w:hAnsi="Liberation Serif" w:cs="Liberation Serif"/>
          <w:color w:val="000000"/>
          <w:sz w:val="28"/>
          <w:szCs w:val="28"/>
        </w:rPr>
        <w:t xml:space="preserve"> 2024 год </w:t>
      </w:r>
      <w:r w:rsidR="00C10B25">
        <w:rPr>
          <w:rFonts w:ascii="Liberation Serif" w:hAnsi="Liberation Serif" w:cs="Liberation Serif"/>
          <w:color w:val="000000"/>
          <w:sz w:val="28"/>
          <w:szCs w:val="28"/>
        </w:rPr>
        <w:t>по государственным контрактам и дог</w:t>
      </w:r>
      <w:r w:rsidR="0050129B">
        <w:rPr>
          <w:rFonts w:ascii="Liberation Serif" w:hAnsi="Liberation Serif" w:cs="Liberation Serif"/>
          <w:color w:val="000000"/>
          <w:sz w:val="28"/>
          <w:szCs w:val="28"/>
        </w:rPr>
        <w:t>оворам с ЛПУ составляет 73938844,18</w:t>
      </w:r>
      <w:r w:rsidR="00C10B25">
        <w:rPr>
          <w:rFonts w:ascii="Liberation Serif" w:hAnsi="Liberation Serif" w:cs="Liberation Serif"/>
          <w:color w:val="000000"/>
          <w:sz w:val="28"/>
          <w:szCs w:val="28"/>
        </w:rPr>
        <w:t xml:space="preserve"> руб.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</w:t>
      </w:r>
    </w:p>
    <w:p w:rsidR="00CF3070" w:rsidRDefault="0050129B" w:rsidP="00C10B25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</w:t>
      </w:r>
      <w:r w:rsidR="00CF3070">
        <w:rPr>
          <w:rFonts w:ascii="Liberation Serif" w:hAnsi="Liberation Serif" w:cs="Liberation Serif"/>
          <w:color w:val="000000"/>
          <w:sz w:val="28"/>
          <w:szCs w:val="28"/>
        </w:rPr>
        <w:t xml:space="preserve">Благодаря аптечному изготовлению лекарственных препаратов решается вопрос доступности лекарственного обеспечения. Особенно это касается детских лекарственных форм и лекарственных форм, используемых в гериатрической практике. Изготовление лекарственных форм может помочь в решении дефицита на фармацевтическом рынке, путем замены импортных лекарственных форм на лекарственные формы аптечного изготовления, при этом </w:t>
      </w:r>
      <w:proofErr w:type="spellStart"/>
      <w:r w:rsidR="00CF3070">
        <w:rPr>
          <w:rFonts w:ascii="Liberation Serif" w:hAnsi="Liberation Serif" w:cs="Liberation Serif"/>
          <w:color w:val="000000"/>
          <w:sz w:val="28"/>
          <w:szCs w:val="28"/>
        </w:rPr>
        <w:t>биодоступность</w:t>
      </w:r>
      <w:proofErr w:type="spellEnd"/>
      <w:r w:rsidR="00CF3070">
        <w:rPr>
          <w:rFonts w:ascii="Liberation Serif" w:hAnsi="Liberation Serif" w:cs="Liberation Serif"/>
          <w:color w:val="000000"/>
          <w:sz w:val="28"/>
          <w:szCs w:val="28"/>
        </w:rPr>
        <w:t xml:space="preserve"> лекарственной формы будет выше и является эффективной и безопасной.</w:t>
      </w:r>
    </w:p>
    <w:p w:rsidR="00CF3070" w:rsidRDefault="00CF3070" w:rsidP="00CF3070">
      <w:pPr>
        <w:pStyle w:val="ae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</w:t>
      </w:r>
    </w:p>
    <w:p w:rsidR="0050129B" w:rsidRPr="00AA0453" w:rsidRDefault="001037B7" w:rsidP="00AA0453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010">
        <w:rPr>
          <w:rFonts w:ascii="Liberation Serif" w:hAnsi="Liberation Serif" w:cs="Liberation Serif"/>
          <w:color w:val="000000"/>
          <w:sz w:val="28"/>
          <w:szCs w:val="28"/>
        </w:rPr>
        <w:t xml:space="preserve">       </w:t>
      </w:r>
      <w:r w:rsidR="0050129B">
        <w:rPr>
          <w:rFonts w:ascii="Liberation Serif" w:hAnsi="Liberation Serif" w:cs="Liberation Serif"/>
          <w:color w:val="000000"/>
          <w:sz w:val="28"/>
          <w:szCs w:val="28"/>
        </w:rPr>
        <w:t xml:space="preserve">На базе МУФП «Иркутская Аптека» </w:t>
      </w:r>
      <w:r w:rsidR="00DC2010">
        <w:rPr>
          <w:rFonts w:ascii="Liberation Serif" w:hAnsi="Liberation Serif" w:cs="Liberation Serif"/>
          <w:color w:val="000000"/>
          <w:sz w:val="28"/>
          <w:szCs w:val="28"/>
        </w:rPr>
        <w:t>создана единая система реализации федеральных</w:t>
      </w:r>
      <w:r w:rsidR="00AA0453">
        <w:rPr>
          <w:rFonts w:ascii="Liberation Serif" w:hAnsi="Liberation Serif" w:cs="Liberation Serif"/>
          <w:color w:val="000000"/>
          <w:sz w:val="28"/>
          <w:szCs w:val="28"/>
        </w:rPr>
        <w:t>, муниципальных</w:t>
      </w:r>
      <w:r w:rsidR="00DC2010">
        <w:rPr>
          <w:rFonts w:ascii="Liberation Serif" w:hAnsi="Liberation Serif" w:cs="Liberation Serif"/>
          <w:color w:val="000000"/>
          <w:sz w:val="28"/>
          <w:szCs w:val="28"/>
        </w:rPr>
        <w:t xml:space="preserve"> и региональных программ льготного лекарственного обеспечения. Льготный отпуск лекарственных препаратов отдельным категориям граждан является одним из важнейших направлений деятельности МУФП «Иркутская Аптека». </w:t>
      </w:r>
      <w:r w:rsidR="00AA045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0129B" w:rsidRPr="00AA0453">
        <w:rPr>
          <w:rFonts w:ascii="Liberation Serif" w:hAnsi="Liberation Serif" w:cs="Liberation Serif"/>
          <w:color w:val="00000A"/>
          <w:sz w:val="28"/>
          <w:szCs w:val="28"/>
        </w:rPr>
        <w:t xml:space="preserve">Для обслуживания лекарственными препаратами по льготным рецептам задействовано около 80-ти сотрудников в 23-х структурных подразделениях. </w:t>
      </w: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AA0453">
        <w:rPr>
          <w:rFonts w:ascii="Liberation Serif" w:hAnsi="Liberation Serif" w:cs="Liberation Serif"/>
          <w:color w:val="00000A"/>
          <w:sz w:val="28"/>
          <w:szCs w:val="28"/>
        </w:rPr>
        <w:tab/>
      </w:r>
      <w:r w:rsidR="00AA0453">
        <w:rPr>
          <w:rFonts w:ascii="Liberation Serif" w:hAnsi="Liberation Serif" w:cs="Liberation Serif"/>
          <w:color w:val="00000A"/>
          <w:sz w:val="28"/>
          <w:szCs w:val="28"/>
        </w:rPr>
        <w:t xml:space="preserve">  </w:t>
      </w:r>
      <w:r w:rsidRPr="00AA0453">
        <w:rPr>
          <w:rFonts w:ascii="Liberation Serif" w:hAnsi="Liberation Serif" w:cs="Liberation Serif"/>
          <w:color w:val="00000A"/>
          <w:sz w:val="28"/>
          <w:szCs w:val="28"/>
        </w:rPr>
        <w:t>За 2024 года</w:t>
      </w:r>
      <w:r w:rsidR="00AA0453">
        <w:rPr>
          <w:rFonts w:ascii="Liberation Serif" w:hAnsi="Liberation Serif" w:cs="Liberation Serif"/>
          <w:color w:val="00000A"/>
          <w:sz w:val="28"/>
          <w:szCs w:val="28"/>
        </w:rPr>
        <w:t xml:space="preserve"> предприятием было обслужено 99 </w:t>
      </w:r>
      <w:r w:rsidRPr="00AA0453">
        <w:rPr>
          <w:rFonts w:ascii="Liberation Serif" w:hAnsi="Liberation Serif" w:cs="Liberation Serif"/>
          <w:color w:val="00000A"/>
          <w:sz w:val="28"/>
          <w:szCs w:val="28"/>
        </w:rPr>
        <w:t xml:space="preserve">719 </w:t>
      </w:r>
      <w:proofErr w:type="spellStart"/>
      <w:r w:rsidRPr="00AA0453">
        <w:rPr>
          <w:rFonts w:ascii="Liberation Serif" w:hAnsi="Liberation Serif" w:cs="Liberation Serif"/>
          <w:color w:val="00000A"/>
          <w:sz w:val="28"/>
          <w:szCs w:val="28"/>
        </w:rPr>
        <w:t>льготополучателей</w:t>
      </w:r>
      <w:proofErr w:type="spellEnd"/>
      <w:r w:rsidRPr="00AA0453">
        <w:rPr>
          <w:rFonts w:ascii="Liberation Serif" w:hAnsi="Liberation Serif" w:cs="Liberation Serif"/>
          <w:color w:val="00000A"/>
          <w:sz w:val="28"/>
          <w:szCs w:val="28"/>
        </w:rPr>
        <w:t>. Обеспечено 567 172 рецепта на сумму 1 817 562 335,42 коп. Отпущено 1 033 889 упаковок лекарственных препаратов.</w:t>
      </w: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AA0453">
        <w:rPr>
          <w:rFonts w:ascii="Liberation Serif" w:hAnsi="Liberation Serif" w:cs="Liberation Serif"/>
          <w:color w:val="00000A"/>
          <w:sz w:val="28"/>
          <w:szCs w:val="28"/>
        </w:rPr>
        <w:tab/>
      </w:r>
      <w:r w:rsidR="00AA0453">
        <w:rPr>
          <w:rFonts w:ascii="Liberation Serif" w:hAnsi="Liberation Serif" w:cs="Liberation Serif"/>
          <w:color w:val="00000A"/>
          <w:sz w:val="28"/>
          <w:szCs w:val="28"/>
        </w:rPr>
        <w:t xml:space="preserve">  </w:t>
      </w:r>
      <w:r w:rsidRPr="00AA0453">
        <w:rPr>
          <w:rFonts w:ascii="Liberation Serif" w:hAnsi="Liberation Serif" w:cs="Liberation Serif"/>
          <w:color w:val="00000A"/>
          <w:sz w:val="28"/>
          <w:szCs w:val="28"/>
        </w:rPr>
        <w:t xml:space="preserve">За период с 01.01.2025 года по 12.03.2025 года обслужено 74 117 рецептов, отпущено 127 264 упаковки, что меньше, чем в этом же периоде 2024 года: рецептов  - на 17 365, количество упаковок -  на 58 822.  Это связано с неполной поставкой лекарственных препаратов на 1 квартал 2025 года. Аптеки </w:t>
      </w:r>
      <w:r w:rsidRPr="00AA0453">
        <w:rPr>
          <w:rFonts w:ascii="Liberation Serif" w:hAnsi="Liberation Serif" w:cs="Liberation Serif"/>
          <w:color w:val="00000A"/>
          <w:sz w:val="28"/>
          <w:szCs w:val="28"/>
        </w:rPr>
        <w:lastRenderedPageBreak/>
        <w:t xml:space="preserve">вынуждены отказывать в выдаче </w:t>
      </w:r>
      <w:proofErr w:type="spellStart"/>
      <w:r w:rsidRPr="00AA0453">
        <w:rPr>
          <w:rFonts w:ascii="Liberation Serif" w:hAnsi="Liberation Serif" w:cs="Liberation Serif"/>
          <w:color w:val="00000A"/>
          <w:sz w:val="28"/>
          <w:szCs w:val="28"/>
        </w:rPr>
        <w:t>льготополучателям</w:t>
      </w:r>
      <w:proofErr w:type="spellEnd"/>
      <w:r w:rsidRPr="00AA0453">
        <w:rPr>
          <w:rFonts w:ascii="Liberation Serif" w:hAnsi="Liberation Serif" w:cs="Liberation Serif"/>
          <w:color w:val="00000A"/>
          <w:sz w:val="28"/>
          <w:szCs w:val="28"/>
        </w:rPr>
        <w:t xml:space="preserve"> необходимых лекарственных препаратов.</w:t>
      </w: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AA0453">
        <w:rPr>
          <w:rFonts w:ascii="Liberation Serif" w:hAnsi="Liberation Serif" w:cs="Liberation Serif"/>
          <w:color w:val="00000A"/>
          <w:sz w:val="28"/>
          <w:szCs w:val="28"/>
        </w:rPr>
        <w:tab/>
        <w:t xml:space="preserve">Наблюдается </w:t>
      </w:r>
      <w:proofErr w:type="spellStart"/>
      <w:r w:rsidRPr="00AA0453">
        <w:rPr>
          <w:rFonts w:ascii="Liberation Serif" w:hAnsi="Liberation Serif" w:cs="Liberation Serif"/>
          <w:color w:val="00000A"/>
          <w:sz w:val="28"/>
          <w:szCs w:val="28"/>
        </w:rPr>
        <w:t>дефектура</w:t>
      </w:r>
      <w:proofErr w:type="spellEnd"/>
      <w:r w:rsidRPr="00AA0453">
        <w:rPr>
          <w:rFonts w:ascii="Liberation Serif" w:hAnsi="Liberation Serif" w:cs="Liberation Serif"/>
          <w:color w:val="00000A"/>
          <w:sz w:val="28"/>
          <w:szCs w:val="28"/>
        </w:rPr>
        <w:t xml:space="preserve"> по ряду препаратов:  во вложении.</w:t>
      </w: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AA0453">
        <w:rPr>
          <w:rFonts w:ascii="Liberation Serif" w:hAnsi="Liberation Serif" w:cs="Liberation Serif"/>
          <w:color w:val="00000A"/>
          <w:sz w:val="28"/>
          <w:szCs w:val="28"/>
        </w:rPr>
        <w:tab/>
        <w:t>Также МУФП «Иркутская Аптека», единственное предприятие в городе, которое отпускает медикаменты, содержащие наркотические лекарственные средства и психотропные вещества, как на коммерческой основе, так и по бесплатным рецептам для людей, нуждающихся в паллиативной помощи.</w:t>
      </w:r>
    </w:p>
    <w:p w:rsidR="0050129B" w:rsidRPr="00AA0453" w:rsidRDefault="0050129B" w:rsidP="00AA045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AA0453">
        <w:rPr>
          <w:rFonts w:ascii="Liberation Serif" w:hAnsi="Liberation Serif" w:cs="Liberation Serif"/>
          <w:color w:val="00000A"/>
          <w:sz w:val="28"/>
          <w:szCs w:val="28"/>
        </w:rPr>
        <w:tab/>
        <w:t xml:space="preserve">За 2024 год вышеуказанными препаратами обеспечено 692 </w:t>
      </w:r>
      <w:proofErr w:type="spellStart"/>
      <w:r w:rsidRPr="00AA0453">
        <w:rPr>
          <w:rFonts w:ascii="Liberation Serif" w:hAnsi="Liberation Serif" w:cs="Liberation Serif"/>
          <w:color w:val="00000A"/>
          <w:sz w:val="28"/>
          <w:szCs w:val="28"/>
        </w:rPr>
        <w:t>льготополучателя</w:t>
      </w:r>
      <w:proofErr w:type="spellEnd"/>
      <w:r w:rsidRPr="00AA0453">
        <w:rPr>
          <w:rFonts w:ascii="Liberation Serif" w:hAnsi="Liberation Serif" w:cs="Liberation Serif"/>
          <w:color w:val="00000A"/>
          <w:sz w:val="28"/>
          <w:szCs w:val="28"/>
        </w:rPr>
        <w:t>, что составило 3078 рецептов, отпущено 6096 упаковок на сумму 7 280 903 руб.</w:t>
      </w:r>
    </w:p>
    <w:p w:rsidR="0050129B" w:rsidRDefault="0050129B" w:rsidP="0050129B">
      <w:pPr>
        <w:spacing w:line="360" w:lineRule="auto"/>
        <w:jc w:val="both"/>
      </w:pPr>
      <w:r>
        <w:rPr>
          <w:b/>
          <w:color w:val="00000A"/>
          <w:sz w:val="28"/>
          <w:szCs w:val="28"/>
        </w:rPr>
        <w:tab/>
      </w:r>
    </w:p>
    <w:p w:rsidR="0050129B" w:rsidRDefault="0050129B" w:rsidP="0050129B">
      <w:pPr>
        <w:spacing w:line="360" w:lineRule="auto"/>
        <w:jc w:val="both"/>
      </w:pPr>
      <w:r>
        <w:rPr>
          <w:b/>
          <w:color w:val="00000A"/>
          <w:sz w:val="28"/>
          <w:szCs w:val="28"/>
        </w:rPr>
        <w:tab/>
      </w:r>
    </w:p>
    <w:p w:rsidR="002928CD" w:rsidRDefault="002928CD">
      <w:pPr>
        <w:jc w:val="both"/>
      </w:pPr>
    </w:p>
    <w:p w:rsidR="002928CD" w:rsidRDefault="002928CD">
      <w:pPr>
        <w:jc w:val="both"/>
        <w:rPr>
          <w:color w:val="000000"/>
        </w:rPr>
      </w:pPr>
    </w:p>
    <w:p w:rsidR="002928CD" w:rsidRDefault="002928CD">
      <w:pPr>
        <w:jc w:val="both"/>
      </w:pPr>
    </w:p>
    <w:p w:rsidR="002928CD" w:rsidRDefault="002928CD">
      <w:pPr>
        <w:jc w:val="both"/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1037B7">
      <w:pPr>
        <w:jc w:val="both"/>
      </w:pPr>
      <w:r>
        <w:rPr>
          <w:rFonts w:ascii="Arial" w:hAnsi="Arial"/>
          <w:color w:val="000000"/>
          <w:sz w:val="17"/>
        </w:rPr>
        <w:t xml:space="preserve"> </w:t>
      </w:r>
    </w:p>
    <w:p w:rsidR="002928CD" w:rsidRDefault="001037B7">
      <w:pPr>
        <w:jc w:val="both"/>
      </w:pPr>
      <w:r>
        <w:rPr>
          <w:rFonts w:ascii="Arial" w:hAnsi="Arial"/>
          <w:sz w:val="17"/>
        </w:rPr>
        <w:t xml:space="preserve">18. </w:t>
      </w: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b/>
          <w:bCs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color w:val="000000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Arial" w:hAnsi="Arial"/>
          <w:sz w:val="17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CD" w:rsidRDefault="00292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8CD">
      <w:footerReference w:type="default" r:id="rId7"/>
      <w:pgSz w:w="11906" w:h="16838"/>
      <w:pgMar w:top="567" w:right="1077" w:bottom="567" w:left="1077" w:header="0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FD" w:rsidRDefault="00C620FD">
      <w:pPr>
        <w:spacing w:after="0" w:line="240" w:lineRule="auto"/>
      </w:pPr>
      <w:r>
        <w:separator/>
      </w:r>
    </w:p>
  </w:endnote>
  <w:endnote w:type="continuationSeparator" w:id="0">
    <w:p w:rsidR="00C620FD" w:rsidRDefault="00C6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CD" w:rsidRDefault="002928CD">
    <w:pPr>
      <w:pStyle w:val="ac"/>
      <w:jc w:val="right"/>
    </w:pPr>
  </w:p>
  <w:p w:rsidR="002928CD" w:rsidRDefault="002928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FD" w:rsidRDefault="00C620FD">
      <w:pPr>
        <w:spacing w:after="0" w:line="240" w:lineRule="auto"/>
      </w:pPr>
      <w:r>
        <w:separator/>
      </w:r>
    </w:p>
  </w:footnote>
  <w:footnote w:type="continuationSeparator" w:id="0">
    <w:p w:rsidR="00C620FD" w:rsidRDefault="00C6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CD"/>
    <w:rsid w:val="001037B7"/>
    <w:rsid w:val="001246A2"/>
    <w:rsid w:val="002928CD"/>
    <w:rsid w:val="002A76DF"/>
    <w:rsid w:val="0050129B"/>
    <w:rsid w:val="00742256"/>
    <w:rsid w:val="007A78B8"/>
    <w:rsid w:val="00A748CA"/>
    <w:rsid w:val="00A87BD2"/>
    <w:rsid w:val="00AA0453"/>
    <w:rsid w:val="00C10B25"/>
    <w:rsid w:val="00C620FD"/>
    <w:rsid w:val="00CF3070"/>
    <w:rsid w:val="00D80E28"/>
    <w:rsid w:val="00D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E2D7C-EFDA-418A-8CE4-9CA0F00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F104C"/>
  </w:style>
  <w:style w:type="character" w:customStyle="1" w:styleId="a4">
    <w:name w:val="Нижний колонтитул Знак"/>
    <w:basedOn w:val="a0"/>
    <w:uiPriority w:val="99"/>
    <w:qFormat/>
    <w:rsid w:val="006F104C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5507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C201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99DC-869E-42B6-AA72-5EC6274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Шарапата Татьяна Сергеевна</dc:creator>
  <dc:description/>
  <cp:lastModifiedBy>Прокопьева Светлана Павловна</cp:lastModifiedBy>
  <cp:revision>2</cp:revision>
  <cp:lastPrinted>2023-03-28T10:16:00Z</cp:lastPrinted>
  <dcterms:created xsi:type="dcterms:W3CDTF">2025-03-17T05:20:00Z</dcterms:created>
  <dcterms:modified xsi:type="dcterms:W3CDTF">2025-03-17T05:20:00Z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