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FE" w:rsidRPr="007D0A63" w:rsidRDefault="009751FE" w:rsidP="009751FE">
      <w:pPr>
        <w:spacing w:after="120" w:line="240" w:lineRule="auto"/>
        <w:jc w:val="center"/>
        <w:rPr>
          <w:rFonts w:ascii="Times New Roman" w:hAnsi="Times New Roman" w:cs="Times New Roman"/>
          <w:b/>
          <w:sz w:val="28"/>
          <w:szCs w:val="28"/>
          <w:u w:val="single"/>
        </w:rPr>
      </w:pPr>
      <w:bookmarkStart w:id="0" w:name="_GoBack"/>
      <w:bookmarkEnd w:id="0"/>
      <w:r w:rsidRPr="007D0A63">
        <w:rPr>
          <w:rFonts w:ascii="Times New Roman" w:hAnsi="Times New Roman" w:cs="Times New Roman"/>
          <w:b/>
          <w:sz w:val="28"/>
          <w:szCs w:val="28"/>
          <w:u w:val="single"/>
        </w:rPr>
        <w:t>Информационно-аналитическая справка</w:t>
      </w:r>
    </w:p>
    <w:p w:rsidR="009751FE" w:rsidRPr="004A5B8B" w:rsidRDefault="009751FE" w:rsidP="009751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работе, проводимой органами государственной власти Иркутской области по улучшению ее инвестиционного климата</w:t>
      </w:r>
      <w:r>
        <w:rPr>
          <w:rStyle w:val="a9"/>
          <w:rFonts w:ascii="Times New Roman" w:hAnsi="Times New Roman" w:cs="Times New Roman"/>
          <w:b/>
          <w:sz w:val="28"/>
          <w:szCs w:val="28"/>
        </w:rPr>
        <w:footnoteReference w:id="1"/>
      </w:r>
    </w:p>
    <w:p w:rsidR="009751FE" w:rsidRPr="00CF6A28" w:rsidRDefault="009751FE" w:rsidP="009751FE">
      <w:pPr>
        <w:shd w:val="clear" w:color="auto" w:fill="D9D9D9" w:themeFill="background1" w:themeFillShade="D9"/>
        <w:ind w:firstLine="708"/>
      </w:pPr>
    </w:p>
    <w:p w:rsidR="0027780D" w:rsidRPr="00C07D8A" w:rsidRDefault="0027780D" w:rsidP="00C07D8A">
      <w:pPr>
        <w:tabs>
          <w:tab w:val="left" w:pos="1080"/>
        </w:tabs>
        <w:spacing w:line="240" w:lineRule="auto"/>
        <w:ind w:firstLine="567"/>
        <w:contextualSpacing/>
        <w:jc w:val="both"/>
        <w:rPr>
          <w:rFonts w:ascii="Times New Roman" w:hAnsi="Times New Roman" w:cs="Times New Roman"/>
          <w:sz w:val="28"/>
          <w:szCs w:val="28"/>
        </w:rPr>
      </w:pPr>
      <w:r w:rsidRPr="00C07D8A">
        <w:rPr>
          <w:rFonts w:ascii="Times New Roman" w:hAnsi="Times New Roman" w:cs="Times New Roman"/>
          <w:sz w:val="28"/>
          <w:szCs w:val="28"/>
        </w:rPr>
        <w:t xml:space="preserve">Стратегической целью развития Иркутской области является формирование самодостаточной экономики инновационного характера, обеспечивающей инвестиционную привлекательность и комфортную среду обитания для её жителей на основе имеющихся экономических возможностей. Основными инструментами достижения данной цели являются: интеграция с иными субъектами Российской Федерации и, в первую очередь, с регионами СФО, формирование инновационной системы и мощной высокотехнологичной индустриальной базы по глубокой переработке сырьевых ресурсов, обеспечение устойчивого социального роста и создание высокооплачиваемых рабочих мест. В условиях мирового финансового кризиса с целью </w:t>
      </w:r>
      <w:r w:rsidRPr="00C07D8A">
        <w:rPr>
          <w:rFonts w:ascii="Times New Roman" w:hAnsi="Times New Roman" w:cs="Times New Roman"/>
          <w:color w:val="000000"/>
          <w:sz w:val="28"/>
          <w:szCs w:val="28"/>
        </w:rPr>
        <w:t xml:space="preserve">минимизации </w:t>
      </w:r>
      <w:r w:rsidRPr="00C07D8A">
        <w:rPr>
          <w:rFonts w:ascii="Times New Roman" w:hAnsi="Times New Roman" w:cs="Times New Roman"/>
          <w:sz w:val="28"/>
          <w:szCs w:val="28"/>
        </w:rPr>
        <w:t xml:space="preserve">его </w:t>
      </w:r>
      <w:r w:rsidRPr="00C07D8A">
        <w:rPr>
          <w:rFonts w:ascii="Times New Roman" w:hAnsi="Times New Roman" w:cs="Times New Roman"/>
          <w:color w:val="000000"/>
          <w:sz w:val="28"/>
          <w:szCs w:val="28"/>
        </w:rPr>
        <w:t xml:space="preserve">негативного влияния на экономику и социальную сферу </w:t>
      </w:r>
      <w:proofErr w:type="spellStart"/>
      <w:r w:rsidRPr="00C07D8A">
        <w:rPr>
          <w:rFonts w:ascii="Times New Roman" w:hAnsi="Times New Roman" w:cs="Times New Roman"/>
          <w:color w:val="000000"/>
          <w:sz w:val="28"/>
          <w:szCs w:val="28"/>
        </w:rPr>
        <w:t>Приангарья</w:t>
      </w:r>
      <w:proofErr w:type="spellEnd"/>
      <w:r w:rsidRPr="00C07D8A">
        <w:rPr>
          <w:rFonts w:ascii="Times New Roman" w:hAnsi="Times New Roman" w:cs="Times New Roman"/>
          <w:sz w:val="28"/>
          <w:szCs w:val="28"/>
        </w:rPr>
        <w:t xml:space="preserve"> особенно важно обеспечить максимально эффективное использование всех имеющихся средств. </w:t>
      </w:r>
    </w:p>
    <w:p w:rsidR="0027780D" w:rsidRPr="00C07D8A" w:rsidRDefault="0027780D" w:rsidP="00C07D8A">
      <w:pPr>
        <w:shd w:val="clear" w:color="auto" w:fill="FFFFFF"/>
        <w:spacing w:line="240" w:lineRule="auto"/>
        <w:ind w:firstLine="567"/>
        <w:contextualSpacing/>
        <w:jc w:val="both"/>
        <w:rPr>
          <w:rFonts w:ascii="Times New Roman" w:hAnsi="Times New Roman" w:cs="Times New Roman"/>
          <w:sz w:val="28"/>
          <w:szCs w:val="28"/>
        </w:rPr>
      </w:pPr>
      <w:r w:rsidRPr="00C07D8A">
        <w:rPr>
          <w:rFonts w:ascii="Times New Roman" w:hAnsi="Times New Roman" w:cs="Times New Roman"/>
          <w:sz w:val="28"/>
          <w:szCs w:val="28"/>
        </w:rPr>
        <w:t xml:space="preserve">Стимулирующим фактором экономического роста любого региона является инвестиционная активность предприятий и организаций. Она достигается посредством роста объемов реализуемых инвестиционных ресурсов и наиболее эффективного их использования в приоритетных сферах материального производства и социальной сферы. </w:t>
      </w:r>
    </w:p>
    <w:p w:rsidR="009F5A9B" w:rsidRDefault="009F5A9B" w:rsidP="009F5A9B">
      <w:pPr>
        <w:spacing w:line="240" w:lineRule="auto"/>
        <w:ind w:firstLine="567"/>
        <w:contextualSpacing/>
        <w:jc w:val="both"/>
        <w:rPr>
          <w:rFonts w:ascii="Times New Roman" w:hAnsi="Times New Roman" w:cs="Times New Roman"/>
          <w:color w:val="000000"/>
          <w:sz w:val="28"/>
          <w:szCs w:val="28"/>
        </w:rPr>
      </w:pPr>
      <w:r w:rsidRPr="00635A6C">
        <w:rPr>
          <w:rFonts w:ascii="Times New Roman" w:hAnsi="Times New Roman" w:cs="Times New Roman"/>
          <w:color w:val="000000"/>
          <w:sz w:val="28"/>
          <w:szCs w:val="28"/>
        </w:rPr>
        <w:t>Инвестиционная деятельность зачастую сдерживается финансовым дефицитом, неопределенностью экономической ситуации. Серьезным тормозом на пути технологического прогресса являются также высокие проценты по коммерческим кредитам и механизм их получения, инфляция, инвестиционный риск. Повышают инвестиционную активность прибыльность инвестиций в основной капитал, спрос на продукцию, объем собственных финансовых средств (при их наличии), состояние технической базы.</w:t>
      </w:r>
    </w:p>
    <w:p w:rsidR="00FB110B" w:rsidRPr="00FB110B" w:rsidRDefault="00FB110B" w:rsidP="00C07D8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4C50A6">
        <w:rPr>
          <w:rFonts w:ascii="Times New Roman" w:eastAsia="Times New Roman" w:hAnsi="Times New Roman" w:cs="Times New Roman"/>
          <w:b/>
          <w:color w:val="000000"/>
          <w:sz w:val="28"/>
          <w:szCs w:val="28"/>
          <w:lang w:eastAsia="ru-RU"/>
        </w:rPr>
        <w:t xml:space="preserve">В январе-июне 2017 года крупными и средними организациями </w:t>
      </w:r>
      <w:proofErr w:type="spellStart"/>
      <w:r w:rsidRPr="004C50A6">
        <w:rPr>
          <w:rFonts w:ascii="Times New Roman" w:eastAsia="Times New Roman" w:hAnsi="Times New Roman" w:cs="Times New Roman"/>
          <w:b/>
          <w:color w:val="000000"/>
          <w:sz w:val="28"/>
          <w:szCs w:val="28"/>
          <w:lang w:eastAsia="ru-RU"/>
        </w:rPr>
        <w:t>При</w:t>
      </w:r>
      <w:r w:rsidR="00635A6C" w:rsidRPr="004C50A6">
        <w:rPr>
          <w:rFonts w:ascii="Times New Roman" w:eastAsia="Times New Roman" w:hAnsi="Times New Roman" w:cs="Times New Roman"/>
          <w:b/>
          <w:color w:val="000000"/>
          <w:sz w:val="28"/>
          <w:szCs w:val="28"/>
          <w:lang w:eastAsia="ru-RU"/>
        </w:rPr>
        <w:t>ангарья</w:t>
      </w:r>
      <w:proofErr w:type="spellEnd"/>
      <w:r w:rsidR="00635A6C" w:rsidRPr="004C50A6">
        <w:rPr>
          <w:rFonts w:ascii="Times New Roman" w:eastAsia="Times New Roman" w:hAnsi="Times New Roman" w:cs="Times New Roman"/>
          <w:b/>
          <w:color w:val="000000"/>
          <w:sz w:val="28"/>
          <w:szCs w:val="28"/>
          <w:lang w:eastAsia="ru-RU"/>
        </w:rPr>
        <w:t xml:space="preserve"> использовано 76,9 </w:t>
      </w:r>
      <w:proofErr w:type="gramStart"/>
      <w:r w:rsidR="00635A6C" w:rsidRPr="004C50A6">
        <w:rPr>
          <w:rFonts w:ascii="Times New Roman" w:eastAsia="Times New Roman" w:hAnsi="Times New Roman" w:cs="Times New Roman"/>
          <w:b/>
          <w:color w:val="000000"/>
          <w:sz w:val="28"/>
          <w:szCs w:val="28"/>
          <w:lang w:eastAsia="ru-RU"/>
        </w:rPr>
        <w:t>млрд</w:t>
      </w:r>
      <w:proofErr w:type="gramEnd"/>
      <w:r w:rsidR="00635A6C" w:rsidRPr="004C50A6">
        <w:rPr>
          <w:rFonts w:ascii="Times New Roman" w:eastAsia="Times New Roman" w:hAnsi="Times New Roman" w:cs="Times New Roman"/>
          <w:b/>
          <w:color w:val="000000"/>
          <w:sz w:val="28"/>
          <w:szCs w:val="28"/>
          <w:lang w:eastAsia="ru-RU"/>
        </w:rPr>
        <w:t xml:space="preserve"> </w:t>
      </w:r>
      <w:r w:rsidRPr="004C50A6">
        <w:rPr>
          <w:rFonts w:ascii="Times New Roman" w:eastAsia="Times New Roman" w:hAnsi="Times New Roman" w:cs="Times New Roman"/>
          <w:b/>
          <w:color w:val="000000"/>
          <w:sz w:val="28"/>
          <w:szCs w:val="28"/>
          <w:lang w:eastAsia="ru-RU"/>
        </w:rPr>
        <w:t>рублей инвестиций в основной капитал</w:t>
      </w:r>
      <w:r w:rsidRPr="00FB110B">
        <w:rPr>
          <w:rFonts w:ascii="Times New Roman" w:eastAsia="Times New Roman" w:hAnsi="Times New Roman" w:cs="Times New Roman"/>
          <w:color w:val="000000"/>
          <w:sz w:val="28"/>
          <w:szCs w:val="28"/>
          <w:lang w:eastAsia="ru-RU"/>
        </w:rPr>
        <w:t xml:space="preserve">, </w:t>
      </w:r>
      <w:r w:rsidR="00111AC3">
        <w:rPr>
          <w:rFonts w:ascii="Times New Roman" w:eastAsia="Times New Roman" w:hAnsi="Times New Roman" w:cs="Times New Roman"/>
          <w:color w:val="000000"/>
          <w:sz w:val="28"/>
          <w:szCs w:val="28"/>
          <w:lang w:eastAsia="ru-RU"/>
        </w:rPr>
        <w:t xml:space="preserve">что </w:t>
      </w:r>
      <w:r w:rsidRPr="00FB110B">
        <w:rPr>
          <w:rFonts w:ascii="Times New Roman" w:eastAsia="Times New Roman" w:hAnsi="Times New Roman" w:cs="Times New Roman"/>
          <w:color w:val="000000"/>
          <w:sz w:val="28"/>
          <w:szCs w:val="28"/>
          <w:lang w:eastAsia="ru-RU"/>
        </w:rPr>
        <w:t>в сопоставимой оценке на 6,3</w:t>
      </w:r>
      <w:r w:rsidR="00635A6C">
        <w:rPr>
          <w:rFonts w:ascii="Times New Roman" w:eastAsia="Times New Roman" w:hAnsi="Times New Roman" w:cs="Times New Roman"/>
          <w:color w:val="000000"/>
          <w:sz w:val="28"/>
          <w:szCs w:val="28"/>
          <w:lang w:eastAsia="ru-RU"/>
        </w:rPr>
        <w:t xml:space="preserve"> </w:t>
      </w:r>
      <w:r w:rsidRPr="00FB110B">
        <w:rPr>
          <w:rFonts w:ascii="Times New Roman" w:eastAsia="Times New Roman" w:hAnsi="Times New Roman" w:cs="Times New Roman"/>
          <w:color w:val="000000"/>
          <w:sz w:val="28"/>
          <w:szCs w:val="28"/>
          <w:lang w:eastAsia="ru-RU"/>
        </w:rPr>
        <w:t>% больше, чем за это же время в прошлом году.</w:t>
      </w:r>
    </w:p>
    <w:p w:rsidR="00FB110B" w:rsidRPr="00FB110B" w:rsidRDefault="00FB110B" w:rsidP="00C07D8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FB110B">
        <w:rPr>
          <w:rFonts w:ascii="Times New Roman" w:eastAsia="Times New Roman" w:hAnsi="Times New Roman" w:cs="Times New Roman"/>
          <w:color w:val="000000"/>
          <w:sz w:val="28"/>
          <w:szCs w:val="28"/>
          <w:lang w:eastAsia="ru-RU"/>
        </w:rPr>
        <w:t>Рост вложений отмечается во многих видах деятельности. Но в обрабатывающих производствах, строительстве, сфере недвижимости, в государственном управлении и обеспечении военной безопасности, соцобеспечении наблюдается снижение инвестиционной активности.</w:t>
      </w:r>
    </w:p>
    <w:p w:rsidR="00FB110B" w:rsidRPr="00FB110B" w:rsidRDefault="00FB110B" w:rsidP="00C07D8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4C50A6">
        <w:rPr>
          <w:rFonts w:ascii="Times New Roman" w:eastAsia="Times New Roman" w:hAnsi="Times New Roman" w:cs="Times New Roman"/>
          <w:b/>
          <w:color w:val="000000"/>
          <w:sz w:val="28"/>
          <w:szCs w:val="28"/>
          <w:lang w:eastAsia="ru-RU"/>
        </w:rPr>
        <w:t>Основной источник финансирования инвестиций</w:t>
      </w:r>
      <w:r w:rsidR="00111AC3">
        <w:rPr>
          <w:rFonts w:ascii="Times New Roman" w:eastAsia="Times New Roman" w:hAnsi="Times New Roman" w:cs="Times New Roman"/>
          <w:color w:val="000000"/>
          <w:sz w:val="28"/>
          <w:szCs w:val="28"/>
          <w:lang w:eastAsia="ru-RU"/>
        </w:rPr>
        <w:t xml:space="preserve"> – </w:t>
      </w:r>
      <w:r w:rsidRPr="00FB110B">
        <w:rPr>
          <w:rFonts w:ascii="Times New Roman" w:eastAsia="Times New Roman" w:hAnsi="Times New Roman" w:cs="Times New Roman"/>
          <w:color w:val="000000"/>
          <w:sz w:val="28"/>
          <w:szCs w:val="28"/>
          <w:lang w:eastAsia="ru-RU"/>
        </w:rPr>
        <w:t>собственные средства организаций, их доля составила 82</w:t>
      </w:r>
      <w:r w:rsidR="00635A6C">
        <w:rPr>
          <w:rFonts w:ascii="Times New Roman" w:eastAsia="Times New Roman" w:hAnsi="Times New Roman" w:cs="Times New Roman"/>
          <w:color w:val="000000"/>
          <w:sz w:val="28"/>
          <w:szCs w:val="28"/>
          <w:lang w:eastAsia="ru-RU"/>
        </w:rPr>
        <w:t xml:space="preserve"> </w:t>
      </w:r>
      <w:r w:rsidRPr="00FB110B">
        <w:rPr>
          <w:rFonts w:ascii="Times New Roman" w:eastAsia="Times New Roman" w:hAnsi="Times New Roman" w:cs="Times New Roman"/>
          <w:color w:val="000000"/>
          <w:sz w:val="28"/>
          <w:szCs w:val="28"/>
          <w:lang w:eastAsia="ru-RU"/>
        </w:rPr>
        <w:t>%. Из привлеченных средств наиболее весома доля бюджетных источников, на них приходится 7,8</w:t>
      </w:r>
      <w:r w:rsidR="00635A6C">
        <w:rPr>
          <w:rFonts w:ascii="Times New Roman" w:eastAsia="Times New Roman" w:hAnsi="Times New Roman" w:cs="Times New Roman"/>
          <w:color w:val="000000"/>
          <w:sz w:val="28"/>
          <w:szCs w:val="28"/>
          <w:lang w:eastAsia="ru-RU"/>
        </w:rPr>
        <w:t xml:space="preserve"> </w:t>
      </w:r>
      <w:r w:rsidRPr="00FB110B">
        <w:rPr>
          <w:rFonts w:ascii="Times New Roman" w:eastAsia="Times New Roman" w:hAnsi="Times New Roman" w:cs="Times New Roman"/>
          <w:color w:val="000000"/>
          <w:sz w:val="28"/>
          <w:szCs w:val="28"/>
          <w:lang w:eastAsia="ru-RU"/>
        </w:rPr>
        <w:t xml:space="preserve">% общей суммы вложений, в основном это деньги из федерального бюджета. </w:t>
      </w:r>
      <w:r w:rsidRPr="00FB110B">
        <w:rPr>
          <w:rFonts w:ascii="Times New Roman" w:eastAsia="Times New Roman" w:hAnsi="Times New Roman" w:cs="Times New Roman"/>
          <w:color w:val="000000"/>
          <w:sz w:val="28"/>
          <w:szCs w:val="28"/>
          <w:lang w:eastAsia="ru-RU"/>
        </w:rPr>
        <w:lastRenderedPageBreak/>
        <w:t xml:space="preserve">Для долевого строительства привлечены средства населения (более 700 </w:t>
      </w:r>
      <w:proofErr w:type="gramStart"/>
      <w:r w:rsidRPr="00FB110B">
        <w:rPr>
          <w:rFonts w:ascii="Times New Roman" w:eastAsia="Times New Roman" w:hAnsi="Times New Roman" w:cs="Times New Roman"/>
          <w:color w:val="000000"/>
          <w:sz w:val="28"/>
          <w:szCs w:val="28"/>
          <w:lang w:eastAsia="ru-RU"/>
        </w:rPr>
        <w:t>млн</w:t>
      </w:r>
      <w:proofErr w:type="gramEnd"/>
      <w:r w:rsidRPr="00FB110B">
        <w:rPr>
          <w:rFonts w:ascii="Times New Roman" w:eastAsia="Times New Roman" w:hAnsi="Times New Roman" w:cs="Times New Roman"/>
          <w:color w:val="000000"/>
          <w:sz w:val="28"/>
          <w:szCs w:val="28"/>
          <w:lang w:eastAsia="ru-RU"/>
        </w:rPr>
        <w:t xml:space="preserve"> рублей; 0,9</w:t>
      </w:r>
      <w:r w:rsidR="00635A6C">
        <w:rPr>
          <w:rFonts w:ascii="Times New Roman" w:eastAsia="Times New Roman" w:hAnsi="Times New Roman" w:cs="Times New Roman"/>
          <w:color w:val="000000"/>
          <w:sz w:val="28"/>
          <w:szCs w:val="28"/>
          <w:lang w:eastAsia="ru-RU"/>
        </w:rPr>
        <w:t xml:space="preserve"> </w:t>
      </w:r>
      <w:r w:rsidRPr="00FB110B">
        <w:rPr>
          <w:rFonts w:ascii="Times New Roman" w:eastAsia="Times New Roman" w:hAnsi="Times New Roman" w:cs="Times New Roman"/>
          <w:color w:val="000000"/>
          <w:sz w:val="28"/>
          <w:szCs w:val="28"/>
          <w:lang w:eastAsia="ru-RU"/>
        </w:rPr>
        <w:t>%).</w:t>
      </w:r>
    </w:p>
    <w:p w:rsidR="00FB110B" w:rsidRPr="00FB110B" w:rsidRDefault="00FB110B" w:rsidP="0009115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FB110B">
        <w:rPr>
          <w:rFonts w:ascii="Times New Roman" w:eastAsia="Times New Roman" w:hAnsi="Times New Roman" w:cs="Times New Roman"/>
          <w:color w:val="000000"/>
          <w:sz w:val="28"/>
          <w:szCs w:val="28"/>
          <w:lang w:eastAsia="ru-RU"/>
        </w:rPr>
        <w:t>Около половины инвестиций (43,8</w:t>
      </w:r>
      <w:r w:rsidR="00635A6C">
        <w:rPr>
          <w:rFonts w:ascii="Times New Roman" w:eastAsia="Times New Roman" w:hAnsi="Times New Roman" w:cs="Times New Roman"/>
          <w:color w:val="000000"/>
          <w:sz w:val="28"/>
          <w:szCs w:val="28"/>
          <w:lang w:eastAsia="ru-RU"/>
        </w:rPr>
        <w:t xml:space="preserve"> </w:t>
      </w:r>
      <w:r w:rsidRPr="00FB110B">
        <w:rPr>
          <w:rFonts w:ascii="Times New Roman" w:eastAsia="Times New Roman" w:hAnsi="Times New Roman" w:cs="Times New Roman"/>
          <w:color w:val="000000"/>
          <w:sz w:val="28"/>
          <w:szCs w:val="28"/>
          <w:lang w:eastAsia="ru-RU"/>
        </w:rPr>
        <w:t>%) направлено на возведение сооружений, четверть сре</w:t>
      </w:r>
      <w:proofErr w:type="gramStart"/>
      <w:r w:rsidRPr="00FB110B">
        <w:rPr>
          <w:rFonts w:ascii="Times New Roman" w:eastAsia="Times New Roman" w:hAnsi="Times New Roman" w:cs="Times New Roman"/>
          <w:color w:val="000000"/>
          <w:sz w:val="28"/>
          <w:szCs w:val="28"/>
          <w:lang w:eastAsia="ru-RU"/>
        </w:rPr>
        <w:t>дств вл</w:t>
      </w:r>
      <w:proofErr w:type="gramEnd"/>
      <w:r w:rsidRPr="00FB110B">
        <w:rPr>
          <w:rFonts w:ascii="Times New Roman" w:eastAsia="Times New Roman" w:hAnsi="Times New Roman" w:cs="Times New Roman"/>
          <w:color w:val="000000"/>
          <w:sz w:val="28"/>
          <w:szCs w:val="28"/>
          <w:lang w:eastAsia="ru-RU"/>
        </w:rPr>
        <w:t>ожена в машины и оборудование, инвентарь и другие объекты, 12,9</w:t>
      </w:r>
      <w:r w:rsidR="00635A6C">
        <w:rPr>
          <w:rFonts w:ascii="Times New Roman" w:eastAsia="Times New Roman" w:hAnsi="Times New Roman" w:cs="Times New Roman"/>
          <w:color w:val="000000"/>
          <w:sz w:val="28"/>
          <w:szCs w:val="28"/>
          <w:lang w:eastAsia="ru-RU"/>
        </w:rPr>
        <w:t xml:space="preserve"> </w:t>
      </w:r>
      <w:r w:rsidRPr="00FB110B">
        <w:rPr>
          <w:rFonts w:ascii="Times New Roman" w:eastAsia="Times New Roman" w:hAnsi="Times New Roman" w:cs="Times New Roman"/>
          <w:color w:val="000000"/>
          <w:sz w:val="28"/>
          <w:szCs w:val="28"/>
          <w:lang w:eastAsia="ru-RU"/>
        </w:rPr>
        <w:t xml:space="preserve">% </w:t>
      </w:r>
      <w:r w:rsidR="00111AC3">
        <w:rPr>
          <w:rFonts w:ascii="Times New Roman" w:eastAsia="Times New Roman" w:hAnsi="Times New Roman" w:cs="Times New Roman"/>
          <w:color w:val="000000"/>
          <w:sz w:val="28"/>
          <w:szCs w:val="28"/>
          <w:lang w:eastAsia="ru-RU"/>
        </w:rPr>
        <w:t>–</w:t>
      </w:r>
      <w:r w:rsidRPr="00FB110B">
        <w:rPr>
          <w:rFonts w:ascii="Times New Roman" w:eastAsia="Times New Roman" w:hAnsi="Times New Roman" w:cs="Times New Roman"/>
          <w:color w:val="000000"/>
          <w:sz w:val="28"/>
          <w:szCs w:val="28"/>
          <w:lang w:eastAsia="ru-RU"/>
        </w:rPr>
        <w:t xml:space="preserve"> в строительство нежилых зданий. Из общей суммы инвестиций 4,7</w:t>
      </w:r>
      <w:r w:rsidR="00635A6C">
        <w:rPr>
          <w:rFonts w:ascii="Times New Roman" w:eastAsia="Times New Roman" w:hAnsi="Times New Roman" w:cs="Times New Roman"/>
          <w:color w:val="000000"/>
          <w:sz w:val="28"/>
          <w:szCs w:val="28"/>
          <w:lang w:eastAsia="ru-RU"/>
        </w:rPr>
        <w:t xml:space="preserve"> </w:t>
      </w:r>
      <w:r w:rsidRPr="00FB110B">
        <w:rPr>
          <w:rFonts w:ascii="Times New Roman" w:eastAsia="Times New Roman" w:hAnsi="Times New Roman" w:cs="Times New Roman"/>
          <w:color w:val="000000"/>
          <w:sz w:val="28"/>
          <w:szCs w:val="28"/>
          <w:lang w:eastAsia="ru-RU"/>
        </w:rPr>
        <w:t>% потрачено на приобретение транспортных средств, 6,6</w:t>
      </w:r>
      <w:r w:rsidR="00635A6C">
        <w:rPr>
          <w:rFonts w:ascii="Times New Roman" w:eastAsia="Times New Roman" w:hAnsi="Times New Roman" w:cs="Times New Roman"/>
          <w:color w:val="000000"/>
          <w:sz w:val="28"/>
          <w:szCs w:val="28"/>
          <w:lang w:eastAsia="ru-RU"/>
        </w:rPr>
        <w:t xml:space="preserve"> </w:t>
      </w:r>
      <w:r w:rsidRPr="00FB110B">
        <w:rPr>
          <w:rFonts w:ascii="Times New Roman" w:eastAsia="Times New Roman" w:hAnsi="Times New Roman" w:cs="Times New Roman"/>
          <w:color w:val="000000"/>
          <w:sz w:val="28"/>
          <w:szCs w:val="28"/>
          <w:lang w:eastAsia="ru-RU"/>
        </w:rPr>
        <w:t xml:space="preserve">% </w:t>
      </w:r>
      <w:r w:rsidR="00111AC3">
        <w:rPr>
          <w:rFonts w:ascii="Times New Roman" w:eastAsia="Times New Roman" w:hAnsi="Times New Roman" w:cs="Times New Roman"/>
          <w:color w:val="000000"/>
          <w:sz w:val="28"/>
          <w:szCs w:val="28"/>
          <w:lang w:eastAsia="ru-RU"/>
        </w:rPr>
        <w:t>–</w:t>
      </w:r>
      <w:r w:rsidRPr="00FB110B">
        <w:rPr>
          <w:rFonts w:ascii="Times New Roman" w:eastAsia="Times New Roman" w:hAnsi="Times New Roman" w:cs="Times New Roman"/>
          <w:color w:val="000000"/>
          <w:sz w:val="28"/>
          <w:szCs w:val="28"/>
          <w:lang w:eastAsia="ru-RU"/>
        </w:rPr>
        <w:t xml:space="preserve"> на информационное, компьютерное и телекоммуникационное оборудование, объекты интеллектуальной собственности. На строител</w:t>
      </w:r>
      <w:r w:rsidR="00635A6C">
        <w:rPr>
          <w:rFonts w:ascii="Times New Roman" w:eastAsia="Times New Roman" w:hAnsi="Times New Roman" w:cs="Times New Roman"/>
          <w:color w:val="000000"/>
          <w:sz w:val="28"/>
          <w:szCs w:val="28"/>
          <w:lang w:eastAsia="ru-RU"/>
        </w:rPr>
        <w:t xml:space="preserve">ьство жилья направлено 1,1 </w:t>
      </w:r>
      <w:proofErr w:type="gramStart"/>
      <w:r w:rsidR="00635A6C">
        <w:rPr>
          <w:rFonts w:ascii="Times New Roman" w:eastAsia="Times New Roman" w:hAnsi="Times New Roman" w:cs="Times New Roman"/>
          <w:color w:val="000000"/>
          <w:sz w:val="28"/>
          <w:szCs w:val="28"/>
          <w:lang w:eastAsia="ru-RU"/>
        </w:rPr>
        <w:t>млрд</w:t>
      </w:r>
      <w:proofErr w:type="gramEnd"/>
      <w:r w:rsidRPr="00FB110B">
        <w:rPr>
          <w:rFonts w:ascii="Times New Roman" w:eastAsia="Times New Roman" w:hAnsi="Times New Roman" w:cs="Times New Roman"/>
          <w:color w:val="000000"/>
          <w:sz w:val="28"/>
          <w:szCs w:val="28"/>
          <w:lang w:eastAsia="ru-RU"/>
        </w:rPr>
        <w:t xml:space="preserve"> рублей или 1,5</w:t>
      </w:r>
      <w:r w:rsidR="00635A6C">
        <w:rPr>
          <w:rFonts w:ascii="Times New Roman" w:eastAsia="Times New Roman" w:hAnsi="Times New Roman" w:cs="Times New Roman"/>
          <w:color w:val="000000"/>
          <w:sz w:val="28"/>
          <w:szCs w:val="28"/>
          <w:lang w:eastAsia="ru-RU"/>
        </w:rPr>
        <w:t xml:space="preserve"> </w:t>
      </w:r>
      <w:r w:rsidRPr="00FB110B">
        <w:rPr>
          <w:rFonts w:ascii="Times New Roman" w:eastAsia="Times New Roman" w:hAnsi="Times New Roman" w:cs="Times New Roman"/>
          <w:color w:val="000000"/>
          <w:sz w:val="28"/>
          <w:szCs w:val="28"/>
          <w:lang w:eastAsia="ru-RU"/>
        </w:rPr>
        <w:t>% общей суммы.</w:t>
      </w:r>
    </w:p>
    <w:p w:rsidR="00FB110B" w:rsidRPr="00C07D8A" w:rsidRDefault="00FB110B" w:rsidP="0009115D">
      <w:pPr>
        <w:shd w:val="clear" w:color="auto" w:fill="FFFFFF"/>
        <w:spacing w:line="240" w:lineRule="auto"/>
        <w:ind w:firstLine="567"/>
        <w:contextualSpacing/>
        <w:jc w:val="both"/>
        <w:rPr>
          <w:rFonts w:ascii="Times New Roman" w:hAnsi="Times New Roman" w:cs="Times New Roman"/>
          <w:sz w:val="28"/>
          <w:szCs w:val="28"/>
        </w:rPr>
      </w:pPr>
      <w:r w:rsidRPr="00C07D8A">
        <w:rPr>
          <w:rFonts w:ascii="Times New Roman" w:hAnsi="Times New Roman" w:cs="Times New Roman"/>
          <w:sz w:val="28"/>
          <w:szCs w:val="28"/>
        </w:rPr>
        <w:t>В 2016</w:t>
      </w:r>
      <w:r w:rsidR="00635A6C">
        <w:rPr>
          <w:rFonts w:ascii="Times New Roman" w:hAnsi="Times New Roman" w:cs="Times New Roman"/>
          <w:sz w:val="28"/>
          <w:szCs w:val="28"/>
        </w:rPr>
        <w:t xml:space="preserve"> </w:t>
      </w:r>
      <w:r w:rsidRPr="00C07D8A">
        <w:rPr>
          <w:rFonts w:ascii="Times New Roman" w:hAnsi="Times New Roman" w:cs="Times New Roman"/>
          <w:sz w:val="28"/>
          <w:szCs w:val="28"/>
        </w:rPr>
        <w:t xml:space="preserve">г. на развитие экономики и социальной сферы СФО организации всех форм собственности </w:t>
      </w:r>
      <w:r w:rsidRPr="004C50A6">
        <w:rPr>
          <w:rFonts w:ascii="Times New Roman" w:hAnsi="Times New Roman" w:cs="Times New Roman"/>
          <w:b/>
          <w:sz w:val="28"/>
          <w:szCs w:val="28"/>
        </w:rPr>
        <w:t>использовали 1</w:t>
      </w:r>
      <w:r w:rsidR="004C50A6">
        <w:rPr>
          <w:rFonts w:ascii="Times New Roman" w:hAnsi="Times New Roman" w:cs="Times New Roman"/>
          <w:b/>
          <w:sz w:val="28"/>
          <w:szCs w:val="28"/>
        </w:rPr>
        <w:t xml:space="preserve"> </w:t>
      </w:r>
      <w:r w:rsidRPr="004C50A6">
        <w:rPr>
          <w:rFonts w:ascii="Times New Roman" w:hAnsi="Times New Roman" w:cs="Times New Roman"/>
          <w:b/>
          <w:sz w:val="28"/>
          <w:szCs w:val="28"/>
        </w:rPr>
        <w:t>405,3</w:t>
      </w:r>
      <w:r w:rsidRPr="004C50A6">
        <w:rPr>
          <w:rFonts w:ascii="Times New Roman" w:hAnsi="Times New Roman" w:cs="Times New Roman"/>
          <w:b/>
          <w:bCs/>
          <w:sz w:val="28"/>
          <w:szCs w:val="28"/>
        </w:rPr>
        <w:t xml:space="preserve"> </w:t>
      </w:r>
      <w:proofErr w:type="gramStart"/>
      <w:r w:rsidR="00635A6C" w:rsidRPr="004C50A6">
        <w:rPr>
          <w:rFonts w:ascii="Times New Roman" w:hAnsi="Times New Roman" w:cs="Times New Roman"/>
          <w:b/>
          <w:sz w:val="28"/>
          <w:szCs w:val="28"/>
        </w:rPr>
        <w:t>млрд</w:t>
      </w:r>
      <w:proofErr w:type="gramEnd"/>
      <w:r w:rsidRPr="004C50A6">
        <w:rPr>
          <w:rFonts w:ascii="Times New Roman" w:hAnsi="Times New Roman" w:cs="Times New Roman"/>
          <w:b/>
          <w:sz w:val="28"/>
          <w:szCs w:val="28"/>
        </w:rPr>
        <w:t xml:space="preserve"> рублей</w:t>
      </w:r>
      <w:r w:rsidRPr="00C07D8A">
        <w:rPr>
          <w:rFonts w:ascii="Times New Roman" w:hAnsi="Times New Roman" w:cs="Times New Roman"/>
          <w:sz w:val="28"/>
          <w:szCs w:val="28"/>
        </w:rPr>
        <w:t xml:space="preserve"> </w:t>
      </w:r>
      <w:r w:rsidRPr="00C07D8A">
        <w:rPr>
          <w:rFonts w:ascii="Times New Roman" w:hAnsi="Times New Roman" w:cs="Times New Roman"/>
          <w:b/>
          <w:bCs/>
          <w:sz w:val="28"/>
          <w:szCs w:val="28"/>
        </w:rPr>
        <w:t xml:space="preserve">инвестиций в основной капитал. </w:t>
      </w:r>
      <w:r w:rsidRPr="00C07D8A">
        <w:rPr>
          <w:rFonts w:ascii="Times New Roman" w:hAnsi="Times New Roman" w:cs="Times New Roman"/>
          <w:bCs/>
          <w:sz w:val="28"/>
          <w:szCs w:val="28"/>
        </w:rPr>
        <w:t xml:space="preserve">Прирост инвестиций по сравнению с 2015 годом отмечался только в четырех регионах: </w:t>
      </w:r>
      <w:r w:rsidRPr="00C07D8A">
        <w:rPr>
          <w:rFonts w:ascii="Times New Roman" w:hAnsi="Times New Roman" w:cs="Times New Roman"/>
          <w:sz w:val="28"/>
          <w:szCs w:val="28"/>
        </w:rPr>
        <w:t>Иркутской области (на 17,5</w:t>
      </w:r>
      <w:r w:rsidR="00635A6C">
        <w:rPr>
          <w:rFonts w:ascii="Times New Roman" w:hAnsi="Times New Roman" w:cs="Times New Roman"/>
          <w:sz w:val="28"/>
          <w:szCs w:val="28"/>
        </w:rPr>
        <w:t xml:space="preserve"> </w:t>
      </w:r>
      <w:r w:rsidRPr="00C07D8A">
        <w:rPr>
          <w:rFonts w:ascii="Times New Roman" w:hAnsi="Times New Roman" w:cs="Times New Roman"/>
          <w:sz w:val="28"/>
          <w:szCs w:val="28"/>
        </w:rPr>
        <w:t>%), в Красноярском и Забайкальском краях, Республике Алтай увеличение составило 0,9-4,4</w:t>
      </w:r>
      <w:r w:rsidR="00635A6C">
        <w:rPr>
          <w:rFonts w:ascii="Times New Roman" w:hAnsi="Times New Roman" w:cs="Times New Roman"/>
          <w:sz w:val="28"/>
          <w:szCs w:val="28"/>
        </w:rPr>
        <w:t xml:space="preserve"> </w:t>
      </w:r>
      <w:r w:rsidRPr="00C07D8A">
        <w:rPr>
          <w:rFonts w:ascii="Times New Roman" w:hAnsi="Times New Roman" w:cs="Times New Roman"/>
          <w:sz w:val="28"/>
          <w:szCs w:val="28"/>
        </w:rPr>
        <w:t>%. В остальных субъектах СФО произошел спад, наиболее существенный - в Бурятии и Тыве (на 22 и 34</w:t>
      </w:r>
      <w:r w:rsidR="00635A6C">
        <w:rPr>
          <w:rFonts w:ascii="Times New Roman" w:hAnsi="Times New Roman" w:cs="Times New Roman"/>
          <w:sz w:val="28"/>
          <w:szCs w:val="28"/>
        </w:rPr>
        <w:t xml:space="preserve"> </w:t>
      </w:r>
      <w:r w:rsidRPr="00C07D8A">
        <w:rPr>
          <w:rFonts w:ascii="Times New Roman" w:hAnsi="Times New Roman" w:cs="Times New Roman"/>
          <w:sz w:val="28"/>
          <w:szCs w:val="28"/>
        </w:rPr>
        <w:t xml:space="preserve">%). </w:t>
      </w:r>
    </w:p>
    <w:p w:rsidR="00FB110B" w:rsidRPr="004C50A6" w:rsidRDefault="00FB110B" w:rsidP="0009115D">
      <w:pPr>
        <w:spacing w:line="240" w:lineRule="auto"/>
        <w:ind w:firstLine="567"/>
        <w:contextualSpacing/>
        <w:jc w:val="both"/>
        <w:rPr>
          <w:rFonts w:ascii="Times New Roman" w:hAnsi="Times New Roman" w:cs="Times New Roman"/>
          <w:b/>
          <w:sz w:val="28"/>
          <w:szCs w:val="28"/>
        </w:rPr>
      </w:pPr>
      <w:r w:rsidRPr="00C07D8A">
        <w:rPr>
          <w:rFonts w:ascii="Times New Roman" w:hAnsi="Times New Roman" w:cs="Times New Roman"/>
          <w:sz w:val="28"/>
          <w:szCs w:val="28"/>
        </w:rPr>
        <w:t xml:space="preserve">В рейтинге регионов СФО </w:t>
      </w:r>
      <w:r w:rsidRPr="00C07D8A">
        <w:rPr>
          <w:rFonts w:ascii="Times New Roman" w:hAnsi="Times New Roman" w:cs="Times New Roman"/>
          <w:b/>
          <w:sz w:val="28"/>
          <w:szCs w:val="28"/>
        </w:rPr>
        <w:t>по душевому объему инвестиций</w:t>
      </w:r>
      <w:r w:rsidRPr="00C07D8A">
        <w:rPr>
          <w:rFonts w:ascii="Times New Roman" w:hAnsi="Times New Roman" w:cs="Times New Roman"/>
          <w:sz w:val="28"/>
          <w:szCs w:val="28"/>
        </w:rPr>
        <w:t xml:space="preserve"> лидирующее положение занимал Красноярский край. </w:t>
      </w:r>
      <w:r w:rsidRPr="004C50A6">
        <w:rPr>
          <w:rFonts w:ascii="Times New Roman" w:hAnsi="Times New Roman" w:cs="Times New Roman"/>
          <w:b/>
          <w:sz w:val="28"/>
          <w:szCs w:val="28"/>
        </w:rPr>
        <w:t>Место Иркутской области в 2013-2015</w:t>
      </w:r>
      <w:r w:rsidR="004C50A6">
        <w:rPr>
          <w:rFonts w:ascii="Times New Roman" w:hAnsi="Times New Roman" w:cs="Times New Roman"/>
          <w:b/>
          <w:sz w:val="28"/>
          <w:szCs w:val="28"/>
        </w:rPr>
        <w:t xml:space="preserve"> </w:t>
      </w:r>
      <w:r w:rsidRPr="004C50A6">
        <w:rPr>
          <w:rFonts w:ascii="Times New Roman" w:hAnsi="Times New Roman" w:cs="Times New Roman"/>
          <w:b/>
          <w:sz w:val="28"/>
          <w:szCs w:val="28"/>
        </w:rPr>
        <w:t>гг.– 3-е, в 2016 году – 2-е.</w:t>
      </w:r>
    </w:p>
    <w:p w:rsidR="001E6022" w:rsidRPr="004C50A6" w:rsidRDefault="001E6022" w:rsidP="0009115D">
      <w:pPr>
        <w:spacing w:line="240" w:lineRule="auto"/>
        <w:ind w:firstLine="567"/>
        <w:contextualSpacing/>
        <w:jc w:val="both"/>
        <w:rPr>
          <w:rFonts w:ascii="Times New Roman" w:hAnsi="Times New Roman" w:cs="Times New Roman"/>
          <w:color w:val="000000"/>
          <w:sz w:val="28"/>
          <w:szCs w:val="28"/>
        </w:rPr>
      </w:pPr>
      <w:r w:rsidRPr="004C50A6">
        <w:rPr>
          <w:rFonts w:ascii="Times New Roman" w:hAnsi="Times New Roman" w:cs="Times New Roman"/>
          <w:color w:val="000000"/>
          <w:sz w:val="28"/>
          <w:szCs w:val="28"/>
        </w:rPr>
        <w:t xml:space="preserve">Необходимо отметить, что в Иркутской области сформирована основа инвестиционного развития. Так, </w:t>
      </w:r>
      <w:r w:rsidRPr="002D3AB6">
        <w:rPr>
          <w:rFonts w:ascii="Times New Roman" w:hAnsi="Times New Roman" w:cs="Times New Roman"/>
          <w:b/>
          <w:color w:val="000000"/>
          <w:sz w:val="28"/>
          <w:szCs w:val="28"/>
        </w:rPr>
        <w:t>Инвестиционная стратегия  Иркутской области</w:t>
      </w:r>
      <w:r w:rsidRPr="004C50A6">
        <w:rPr>
          <w:rFonts w:ascii="Times New Roman" w:hAnsi="Times New Roman" w:cs="Times New Roman"/>
          <w:color w:val="000000"/>
          <w:sz w:val="28"/>
          <w:szCs w:val="28"/>
        </w:rPr>
        <w:t xml:space="preserve"> на период до 2025</w:t>
      </w:r>
      <w:r w:rsidRPr="002D3AB6">
        <w:rPr>
          <w:rFonts w:ascii="Times New Roman" w:hAnsi="Times New Roman" w:cs="Times New Roman"/>
          <w:color w:val="000000"/>
          <w:sz w:val="28"/>
          <w:szCs w:val="28"/>
          <w:vertAlign w:val="superscript"/>
        </w:rPr>
        <w:footnoteReference w:id="2"/>
      </w:r>
      <w:r w:rsidRPr="002D3AB6">
        <w:rPr>
          <w:rFonts w:ascii="Times New Roman" w:hAnsi="Times New Roman" w:cs="Times New Roman"/>
          <w:color w:val="000000"/>
          <w:sz w:val="28"/>
          <w:szCs w:val="28"/>
          <w:vertAlign w:val="superscript"/>
        </w:rPr>
        <w:t> </w:t>
      </w:r>
      <w:r w:rsidRPr="004C50A6">
        <w:rPr>
          <w:rFonts w:ascii="Times New Roman" w:hAnsi="Times New Roman" w:cs="Times New Roman"/>
          <w:color w:val="000000"/>
          <w:sz w:val="28"/>
          <w:szCs w:val="28"/>
        </w:rPr>
        <w:t xml:space="preserve">года была утверждена распоряжением Правительства Иркутской области от 28.08.2014 № 701-рп. </w:t>
      </w:r>
    </w:p>
    <w:p w:rsidR="001E6022" w:rsidRPr="004C50A6" w:rsidRDefault="001E6022" w:rsidP="0009115D">
      <w:pPr>
        <w:spacing w:line="240" w:lineRule="auto"/>
        <w:ind w:firstLine="567"/>
        <w:contextualSpacing/>
        <w:jc w:val="both"/>
        <w:rPr>
          <w:rFonts w:ascii="Times New Roman" w:hAnsi="Times New Roman" w:cs="Times New Roman"/>
          <w:color w:val="000000"/>
          <w:sz w:val="28"/>
          <w:szCs w:val="28"/>
        </w:rPr>
      </w:pPr>
      <w:r w:rsidRPr="004C50A6">
        <w:rPr>
          <w:rFonts w:ascii="Times New Roman" w:hAnsi="Times New Roman" w:cs="Times New Roman"/>
          <w:color w:val="000000"/>
          <w:sz w:val="28"/>
          <w:szCs w:val="28"/>
        </w:rPr>
        <w:t xml:space="preserve">Распоряжением Правительства Иркутской области от 3 февраля 2014 года № 68-рп был одобрен </w:t>
      </w:r>
      <w:r w:rsidRPr="002D3AB6">
        <w:rPr>
          <w:rFonts w:ascii="Times New Roman" w:hAnsi="Times New Roman" w:cs="Times New Roman"/>
          <w:b/>
          <w:color w:val="000000"/>
          <w:sz w:val="28"/>
          <w:szCs w:val="28"/>
        </w:rPr>
        <w:t>Инвестиционный меморандум Иркутской области</w:t>
      </w:r>
      <w:r w:rsidRPr="002D3AB6">
        <w:rPr>
          <w:rFonts w:ascii="Times New Roman" w:hAnsi="Times New Roman" w:cs="Times New Roman"/>
          <w:color w:val="000000"/>
          <w:sz w:val="28"/>
          <w:szCs w:val="28"/>
          <w:vertAlign w:val="superscript"/>
        </w:rPr>
        <w:footnoteReference w:id="3"/>
      </w:r>
      <w:r w:rsidRPr="004C50A6">
        <w:rPr>
          <w:rFonts w:ascii="Times New Roman" w:hAnsi="Times New Roman" w:cs="Times New Roman"/>
          <w:color w:val="000000"/>
          <w:sz w:val="28"/>
          <w:szCs w:val="28"/>
        </w:rPr>
        <w:t xml:space="preserve">. В регионе действует </w:t>
      </w:r>
      <w:r w:rsidRPr="002D3AB6">
        <w:rPr>
          <w:rFonts w:ascii="Times New Roman" w:hAnsi="Times New Roman" w:cs="Times New Roman"/>
          <w:b/>
          <w:color w:val="000000"/>
          <w:sz w:val="28"/>
          <w:szCs w:val="28"/>
        </w:rPr>
        <w:t>План создания инвестиционных объектов</w:t>
      </w:r>
      <w:r w:rsidRPr="004C50A6">
        <w:rPr>
          <w:rFonts w:ascii="Times New Roman" w:hAnsi="Times New Roman" w:cs="Times New Roman"/>
          <w:color w:val="000000"/>
          <w:sz w:val="28"/>
          <w:szCs w:val="28"/>
        </w:rPr>
        <w:t xml:space="preserve"> и объектов инфраструктуры на территории Иркутской области на период до 2020 года</w:t>
      </w:r>
      <w:r w:rsidRPr="002D3AB6">
        <w:rPr>
          <w:rFonts w:ascii="Times New Roman" w:hAnsi="Times New Roman" w:cs="Times New Roman"/>
          <w:color w:val="000000"/>
          <w:sz w:val="28"/>
          <w:szCs w:val="28"/>
          <w:vertAlign w:val="superscript"/>
        </w:rPr>
        <w:footnoteReference w:id="4"/>
      </w:r>
      <w:r w:rsidRPr="004C50A6">
        <w:rPr>
          <w:rFonts w:ascii="Times New Roman" w:hAnsi="Times New Roman" w:cs="Times New Roman"/>
          <w:color w:val="000000"/>
          <w:sz w:val="28"/>
          <w:szCs w:val="28"/>
        </w:rPr>
        <w:t>.</w:t>
      </w:r>
    </w:p>
    <w:p w:rsidR="002D3AB6" w:rsidRDefault="001E6022" w:rsidP="0009115D">
      <w:pPr>
        <w:spacing w:line="240" w:lineRule="auto"/>
        <w:ind w:firstLine="567"/>
        <w:contextualSpacing/>
        <w:jc w:val="both"/>
        <w:rPr>
          <w:rFonts w:ascii="Times New Roman" w:hAnsi="Times New Roman" w:cs="Times New Roman"/>
          <w:i/>
          <w:color w:val="000000"/>
          <w:sz w:val="28"/>
          <w:szCs w:val="28"/>
        </w:rPr>
      </w:pPr>
      <w:r w:rsidRPr="0009115D">
        <w:rPr>
          <w:rFonts w:ascii="Times New Roman" w:hAnsi="Times New Roman" w:cs="Times New Roman"/>
          <w:i/>
          <w:color w:val="000000"/>
          <w:sz w:val="28"/>
          <w:szCs w:val="28"/>
        </w:rPr>
        <w:t>По данным на 1 </w:t>
      </w:r>
      <w:r w:rsidR="0009115D" w:rsidRPr="0009115D">
        <w:rPr>
          <w:rFonts w:ascii="Times New Roman" w:hAnsi="Times New Roman" w:cs="Times New Roman"/>
          <w:i/>
          <w:color w:val="000000"/>
          <w:sz w:val="28"/>
          <w:szCs w:val="28"/>
        </w:rPr>
        <w:t>июля</w:t>
      </w:r>
      <w:r w:rsidRPr="0009115D">
        <w:rPr>
          <w:rFonts w:ascii="Times New Roman" w:hAnsi="Times New Roman" w:cs="Times New Roman"/>
          <w:i/>
          <w:color w:val="000000"/>
          <w:sz w:val="28"/>
          <w:szCs w:val="28"/>
        </w:rPr>
        <w:t xml:space="preserve"> 2017 г., мероприятия подпрограммы «Повышение инвестиционной привлекательности Иркутской области» на 2015-20</w:t>
      </w:r>
      <w:r w:rsidR="0009115D" w:rsidRPr="0009115D">
        <w:rPr>
          <w:rFonts w:ascii="Times New Roman" w:hAnsi="Times New Roman" w:cs="Times New Roman"/>
          <w:i/>
          <w:color w:val="000000"/>
          <w:sz w:val="28"/>
          <w:szCs w:val="28"/>
        </w:rPr>
        <w:t>20</w:t>
      </w:r>
      <w:r w:rsidRPr="0009115D">
        <w:rPr>
          <w:rFonts w:ascii="Times New Roman" w:hAnsi="Times New Roman" w:cs="Times New Roman"/>
          <w:i/>
          <w:color w:val="000000"/>
          <w:sz w:val="28"/>
          <w:szCs w:val="28"/>
        </w:rPr>
        <w:t xml:space="preserve"> гг.» (плановое значение финансирования на 2017 г. </w:t>
      </w:r>
      <w:r w:rsidR="0009115D" w:rsidRPr="0009115D">
        <w:rPr>
          <w:rFonts w:ascii="Times New Roman" w:hAnsi="Times New Roman" w:cs="Times New Roman"/>
          <w:i/>
          <w:color w:val="000000"/>
          <w:sz w:val="28"/>
          <w:szCs w:val="28"/>
        </w:rPr>
        <w:t>–</w:t>
      </w:r>
      <w:r w:rsidRPr="0009115D">
        <w:rPr>
          <w:rFonts w:ascii="Times New Roman" w:hAnsi="Times New Roman" w:cs="Times New Roman"/>
          <w:i/>
          <w:color w:val="000000"/>
          <w:sz w:val="28"/>
          <w:szCs w:val="28"/>
        </w:rPr>
        <w:t xml:space="preserve"> </w:t>
      </w:r>
      <w:r w:rsidR="0009115D" w:rsidRPr="0009115D">
        <w:rPr>
          <w:rFonts w:ascii="Times New Roman" w:hAnsi="Times New Roman" w:cs="Times New Roman"/>
          <w:i/>
          <w:color w:val="000000"/>
          <w:sz w:val="28"/>
          <w:szCs w:val="28"/>
        </w:rPr>
        <w:t>19,95</w:t>
      </w:r>
      <w:r w:rsidRPr="0009115D">
        <w:rPr>
          <w:rFonts w:ascii="Times New Roman" w:hAnsi="Times New Roman" w:cs="Times New Roman"/>
          <w:i/>
          <w:color w:val="000000"/>
          <w:sz w:val="28"/>
          <w:szCs w:val="28"/>
        </w:rPr>
        <w:t> </w:t>
      </w:r>
      <w:proofErr w:type="gramStart"/>
      <w:r w:rsidRPr="0009115D">
        <w:rPr>
          <w:rFonts w:ascii="Times New Roman" w:hAnsi="Times New Roman" w:cs="Times New Roman"/>
          <w:i/>
          <w:color w:val="000000"/>
          <w:sz w:val="28"/>
          <w:szCs w:val="28"/>
        </w:rPr>
        <w:t>млн</w:t>
      </w:r>
      <w:proofErr w:type="gramEnd"/>
      <w:r w:rsidRPr="0009115D">
        <w:rPr>
          <w:rFonts w:ascii="Times New Roman" w:hAnsi="Times New Roman" w:cs="Times New Roman"/>
          <w:i/>
          <w:color w:val="000000"/>
          <w:sz w:val="28"/>
          <w:szCs w:val="28"/>
        </w:rPr>
        <w:t xml:space="preserve"> руб.) выполнены на </w:t>
      </w:r>
      <w:r w:rsidR="0009115D" w:rsidRPr="0009115D">
        <w:rPr>
          <w:rFonts w:ascii="Times New Roman" w:hAnsi="Times New Roman" w:cs="Times New Roman"/>
          <w:i/>
          <w:color w:val="000000"/>
          <w:sz w:val="28"/>
          <w:szCs w:val="28"/>
        </w:rPr>
        <w:t>18,5</w:t>
      </w:r>
      <w:r w:rsidRPr="0009115D">
        <w:rPr>
          <w:rFonts w:ascii="Times New Roman" w:hAnsi="Times New Roman" w:cs="Times New Roman"/>
          <w:i/>
          <w:color w:val="000000"/>
          <w:sz w:val="28"/>
          <w:szCs w:val="28"/>
        </w:rPr>
        <w:t xml:space="preserve"> %.</w:t>
      </w:r>
    </w:p>
    <w:p w:rsidR="009F5A9B" w:rsidRDefault="009F5A9B" w:rsidP="0009115D">
      <w:pPr>
        <w:spacing w:line="240" w:lineRule="auto"/>
        <w:ind w:firstLine="567"/>
        <w:contextualSpacing/>
        <w:jc w:val="both"/>
        <w:rPr>
          <w:rFonts w:ascii="Times New Roman" w:hAnsi="Times New Roman" w:cs="Times New Roman"/>
          <w:i/>
          <w:color w:val="000000"/>
          <w:sz w:val="28"/>
          <w:szCs w:val="28"/>
        </w:rPr>
      </w:pPr>
    </w:p>
    <w:p w:rsidR="007309BC" w:rsidRDefault="007309BC" w:rsidP="007309BC">
      <w:pPr>
        <w:spacing w:line="240" w:lineRule="auto"/>
        <w:ind w:firstLine="567"/>
        <w:contextualSpacing/>
        <w:jc w:val="center"/>
        <w:rPr>
          <w:rFonts w:ascii="Times New Roman" w:hAnsi="Times New Roman" w:cs="Times New Roman"/>
          <w:b/>
          <w:color w:val="000000"/>
          <w:sz w:val="28"/>
          <w:szCs w:val="28"/>
        </w:rPr>
      </w:pPr>
      <w:r w:rsidRPr="007309BC">
        <w:rPr>
          <w:rFonts w:ascii="Times New Roman" w:hAnsi="Times New Roman" w:cs="Times New Roman"/>
          <w:b/>
          <w:color w:val="000000"/>
          <w:sz w:val="28"/>
          <w:szCs w:val="28"/>
        </w:rPr>
        <w:t>Государственная поддержка инвестиций Иркутской области</w:t>
      </w:r>
      <w:r w:rsidR="005B79AA">
        <w:rPr>
          <w:rStyle w:val="a9"/>
          <w:rFonts w:ascii="Times New Roman" w:hAnsi="Times New Roman" w:cs="Times New Roman"/>
          <w:b/>
          <w:color w:val="000000"/>
          <w:sz w:val="28"/>
          <w:szCs w:val="28"/>
        </w:rPr>
        <w:footnoteReference w:id="5"/>
      </w:r>
    </w:p>
    <w:p w:rsidR="007309BC" w:rsidRDefault="007309BC" w:rsidP="009F5A9B">
      <w:pPr>
        <w:spacing w:before="120" w:after="120" w:line="240" w:lineRule="auto"/>
        <w:ind w:firstLine="567"/>
        <w:contextualSpacing/>
        <w:jc w:val="both"/>
        <w:rPr>
          <w:rFonts w:ascii="Times New Roman" w:hAnsi="Times New Roman" w:cs="Times New Roman"/>
          <w:color w:val="000000"/>
          <w:sz w:val="28"/>
          <w:szCs w:val="28"/>
          <w:u w:val="single"/>
        </w:rPr>
      </w:pPr>
      <w:r w:rsidRPr="007309BC">
        <w:rPr>
          <w:rFonts w:ascii="Times New Roman" w:hAnsi="Times New Roman" w:cs="Times New Roman"/>
          <w:color w:val="000000"/>
          <w:sz w:val="28"/>
          <w:szCs w:val="28"/>
          <w:u w:val="single"/>
        </w:rPr>
        <w:t>Налоговые преференции</w:t>
      </w:r>
    </w:p>
    <w:p w:rsidR="007309BC" w:rsidRDefault="007309BC" w:rsidP="007309BC">
      <w:pPr>
        <w:pStyle w:val="af"/>
        <w:numPr>
          <w:ilvl w:val="0"/>
          <w:numId w:val="3"/>
        </w:numPr>
        <w:jc w:val="both"/>
        <w:rPr>
          <w:color w:val="000000"/>
          <w:sz w:val="28"/>
          <w:szCs w:val="28"/>
        </w:rPr>
      </w:pPr>
      <w:r w:rsidRPr="007309BC">
        <w:rPr>
          <w:b/>
          <w:color w:val="000000"/>
          <w:sz w:val="28"/>
          <w:szCs w:val="28"/>
        </w:rPr>
        <w:t>Установление дифференцированных налоговых ставок</w:t>
      </w:r>
      <w:r>
        <w:rPr>
          <w:color w:val="000000"/>
          <w:sz w:val="28"/>
          <w:szCs w:val="28"/>
        </w:rPr>
        <w:t xml:space="preserve"> по налогу на имущество организаций для отдельных категорий налогоплательщиков</w:t>
      </w:r>
    </w:p>
    <w:p w:rsidR="007309BC" w:rsidRDefault="007309BC" w:rsidP="007309BC">
      <w:pPr>
        <w:pStyle w:val="af"/>
        <w:numPr>
          <w:ilvl w:val="0"/>
          <w:numId w:val="3"/>
        </w:numPr>
        <w:jc w:val="both"/>
        <w:rPr>
          <w:color w:val="000000"/>
          <w:sz w:val="28"/>
          <w:szCs w:val="28"/>
        </w:rPr>
      </w:pPr>
      <w:r>
        <w:rPr>
          <w:color w:val="000000"/>
          <w:sz w:val="28"/>
          <w:szCs w:val="28"/>
        </w:rPr>
        <w:lastRenderedPageBreak/>
        <w:t xml:space="preserve">Установление дифференцированных налоговых ставок </w:t>
      </w:r>
      <w:r w:rsidRPr="007309BC">
        <w:rPr>
          <w:b/>
          <w:color w:val="000000"/>
          <w:sz w:val="28"/>
          <w:szCs w:val="28"/>
        </w:rPr>
        <w:t>налога на прибыль от 17 % до 13,5 %</w:t>
      </w:r>
      <w:r>
        <w:rPr>
          <w:color w:val="000000"/>
          <w:sz w:val="28"/>
          <w:szCs w:val="28"/>
        </w:rPr>
        <w:t xml:space="preserve"> в зависимости от доли стоимости имущества и вида экономической деятельности</w:t>
      </w:r>
    </w:p>
    <w:p w:rsidR="007309BC" w:rsidRDefault="007309BC" w:rsidP="007309BC">
      <w:pPr>
        <w:pStyle w:val="af"/>
        <w:numPr>
          <w:ilvl w:val="0"/>
          <w:numId w:val="3"/>
        </w:numPr>
        <w:jc w:val="both"/>
        <w:rPr>
          <w:color w:val="000000"/>
          <w:sz w:val="28"/>
          <w:szCs w:val="28"/>
        </w:rPr>
      </w:pPr>
      <w:r>
        <w:rPr>
          <w:color w:val="000000"/>
          <w:sz w:val="28"/>
          <w:szCs w:val="28"/>
        </w:rPr>
        <w:t xml:space="preserve">Установление дифференцированных налоговых ставок при применении </w:t>
      </w:r>
      <w:r w:rsidRPr="007309BC">
        <w:rPr>
          <w:b/>
          <w:color w:val="000000"/>
          <w:sz w:val="28"/>
          <w:szCs w:val="28"/>
        </w:rPr>
        <w:t>упрощенной системы налогообложения</w:t>
      </w:r>
    </w:p>
    <w:p w:rsidR="007309BC" w:rsidRDefault="007309BC" w:rsidP="007309BC">
      <w:pPr>
        <w:pStyle w:val="af"/>
        <w:numPr>
          <w:ilvl w:val="0"/>
          <w:numId w:val="3"/>
        </w:numPr>
        <w:jc w:val="both"/>
        <w:rPr>
          <w:color w:val="000000"/>
          <w:sz w:val="28"/>
          <w:szCs w:val="28"/>
        </w:rPr>
      </w:pPr>
      <w:r>
        <w:rPr>
          <w:color w:val="000000"/>
          <w:sz w:val="28"/>
          <w:szCs w:val="28"/>
        </w:rPr>
        <w:t xml:space="preserve">Установление размера ставки налога на прибыль, подлежащего зачислению в бюджет Иркутской области, </w:t>
      </w:r>
      <w:r w:rsidRPr="007309BC">
        <w:rPr>
          <w:b/>
          <w:color w:val="000000"/>
          <w:sz w:val="28"/>
          <w:szCs w:val="28"/>
        </w:rPr>
        <w:t xml:space="preserve">в течение первых пяти налоговых периодов – 0 % </w:t>
      </w:r>
      <w:r>
        <w:rPr>
          <w:color w:val="000000"/>
          <w:sz w:val="28"/>
          <w:szCs w:val="28"/>
        </w:rPr>
        <w:t>с момента получения первых доходов от реализации инвестиционных проектов, в течение следующих 5 периодов – 10 % для проектов в соответствии с главой 3.3 Налогового кодекса РФ</w:t>
      </w:r>
    </w:p>
    <w:p w:rsidR="007309BC" w:rsidRDefault="007309BC" w:rsidP="007309BC">
      <w:pPr>
        <w:pStyle w:val="af"/>
        <w:numPr>
          <w:ilvl w:val="0"/>
          <w:numId w:val="3"/>
        </w:numPr>
        <w:jc w:val="both"/>
        <w:rPr>
          <w:color w:val="000000"/>
          <w:sz w:val="28"/>
          <w:szCs w:val="28"/>
        </w:rPr>
      </w:pPr>
      <w:r w:rsidRPr="007309BC">
        <w:rPr>
          <w:b/>
          <w:color w:val="000000"/>
          <w:sz w:val="28"/>
          <w:szCs w:val="28"/>
        </w:rPr>
        <w:t>Снижение ставки</w:t>
      </w:r>
      <w:r>
        <w:rPr>
          <w:color w:val="000000"/>
          <w:sz w:val="28"/>
          <w:szCs w:val="28"/>
        </w:rPr>
        <w:t xml:space="preserve"> по налогу на добычу полезных ископаемых на газ</w:t>
      </w:r>
    </w:p>
    <w:p w:rsidR="007309BC" w:rsidRDefault="007309BC" w:rsidP="007309BC">
      <w:pPr>
        <w:pStyle w:val="af"/>
        <w:numPr>
          <w:ilvl w:val="0"/>
          <w:numId w:val="3"/>
        </w:numPr>
        <w:jc w:val="both"/>
        <w:rPr>
          <w:color w:val="000000"/>
          <w:sz w:val="28"/>
          <w:szCs w:val="28"/>
        </w:rPr>
      </w:pPr>
      <w:r w:rsidRPr="00886864">
        <w:rPr>
          <w:b/>
          <w:color w:val="000000"/>
          <w:sz w:val="28"/>
          <w:szCs w:val="28"/>
        </w:rPr>
        <w:t>Обнуление коэффициента</w:t>
      </w:r>
      <w:r>
        <w:rPr>
          <w:color w:val="000000"/>
          <w:sz w:val="28"/>
          <w:szCs w:val="28"/>
        </w:rPr>
        <w:t>, характеризующего регион добычи и свойств нефти, при расчете налога на добычу полезных ископаемых на нефть при начале разработки новых месторождений</w:t>
      </w:r>
    </w:p>
    <w:p w:rsidR="007309BC" w:rsidRDefault="004B0BA5" w:rsidP="007309BC">
      <w:pPr>
        <w:pStyle w:val="af"/>
        <w:numPr>
          <w:ilvl w:val="0"/>
          <w:numId w:val="3"/>
        </w:numPr>
        <w:jc w:val="both"/>
        <w:rPr>
          <w:color w:val="000000"/>
          <w:sz w:val="28"/>
          <w:szCs w:val="28"/>
        </w:rPr>
      </w:pPr>
      <w:r>
        <w:rPr>
          <w:color w:val="000000"/>
          <w:sz w:val="28"/>
          <w:szCs w:val="28"/>
        </w:rPr>
        <w:t>Предоставление инвестиционного налогового кредита по налогу на прибыль организаций, подлежащему зачислению в областной бюджет, и региональным налогам</w:t>
      </w:r>
    </w:p>
    <w:p w:rsidR="004B0BA5" w:rsidRPr="009F5A9B" w:rsidRDefault="004B0BA5" w:rsidP="009F5A9B">
      <w:pPr>
        <w:spacing w:before="120" w:after="120" w:line="240" w:lineRule="auto"/>
        <w:ind w:firstLine="567"/>
        <w:contextualSpacing/>
        <w:jc w:val="both"/>
        <w:rPr>
          <w:rFonts w:ascii="Times New Roman" w:hAnsi="Times New Roman" w:cs="Times New Roman"/>
          <w:color w:val="000000"/>
          <w:sz w:val="28"/>
          <w:szCs w:val="28"/>
          <w:u w:val="single"/>
        </w:rPr>
      </w:pPr>
      <w:r w:rsidRPr="009F5A9B">
        <w:rPr>
          <w:rFonts w:ascii="Times New Roman" w:hAnsi="Times New Roman" w:cs="Times New Roman"/>
          <w:color w:val="000000"/>
          <w:sz w:val="28"/>
          <w:szCs w:val="28"/>
          <w:u w:val="single"/>
        </w:rPr>
        <w:t>Финансовые меры поддержки</w:t>
      </w:r>
    </w:p>
    <w:p w:rsidR="004B0BA5" w:rsidRPr="004B0BA5" w:rsidRDefault="004B0BA5" w:rsidP="004B0BA5">
      <w:pPr>
        <w:pStyle w:val="af"/>
        <w:numPr>
          <w:ilvl w:val="0"/>
          <w:numId w:val="3"/>
        </w:numPr>
        <w:jc w:val="both"/>
        <w:rPr>
          <w:color w:val="000000"/>
          <w:sz w:val="28"/>
          <w:szCs w:val="28"/>
        </w:rPr>
      </w:pPr>
      <w:r>
        <w:rPr>
          <w:b/>
          <w:color w:val="000000"/>
          <w:sz w:val="28"/>
          <w:szCs w:val="28"/>
        </w:rPr>
        <w:t xml:space="preserve">Государственные гарантии </w:t>
      </w:r>
      <w:r w:rsidRPr="004B0BA5">
        <w:rPr>
          <w:color w:val="000000"/>
          <w:sz w:val="28"/>
          <w:szCs w:val="28"/>
        </w:rPr>
        <w:t>Иркутской области</w:t>
      </w:r>
    </w:p>
    <w:p w:rsidR="004B0BA5" w:rsidRPr="004B0BA5" w:rsidRDefault="004B0BA5" w:rsidP="004B0BA5">
      <w:pPr>
        <w:pStyle w:val="af"/>
        <w:numPr>
          <w:ilvl w:val="0"/>
          <w:numId w:val="3"/>
        </w:numPr>
        <w:jc w:val="both"/>
        <w:rPr>
          <w:color w:val="000000"/>
          <w:sz w:val="28"/>
          <w:szCs w:val="28"/>
        </w:rPr>
      </w:pPr>
      <w:r>
        <w:rPr>
          <w:b/>
          <w:color w:val="000000"/>
          <w:sz w:val="28"/>
          <w:szCs w:val="28"/>
        </w:rPr>
        <w:t xml:space="preserve">Инвестиционный фонд </w:t>
      </w:r>
      <w:r w:rsidRPr="004B0BA5">
        <w:rPr>
          <w:color w:val="000000"/>
          <w:sz w:val="28"/>
          <w:szCs w:val="28"/>
        </w:rPr>
        <w:t>Иркутской области</w:t>
      </w:r>
    </w:p>
    <w:p w:rsidR="004B0BA5" w:rsidRPr="004B0BA5" w:rsidRDefault="004B0BA5" w:rsidP="004B0BA5">
      <w:pPr>
        <w:pStyle w:val="af"/>
        <w:numPr>
          <w:ilvl w:val="0"/>
          <w:numId w:val="3"/>
        </w:numPr>
        <w:jc w:val="both"/>
        <w:rPr>
          <w:color w:val="000000"/>
          <w:sz w:val="28"/>
          <w:szCs w:val="28"/>
        </w:rPr>
      </w:pPr>
      <w:r>
        <w:rPr>
          <w:b/>
          <w:color w:val="000000"/>
          <w:sz w:val="28"/>
          <w:szCs w:val="28"/>
        </w:rPr>
        <w:t xml:space="preserve">Субсидии на возмещение затрат </w:t>
      </w:r>
      <w:r w:rsidRPr="004B0BA5">
        <w:rPr>
          <w:color w:val="000000"/>
          <w:sz w:val="28"/>
          <w:szCs w:val="28"/>
        </w:rPr>
        <w:t xml:space="preserve">на уплату процентов по кредитам (лизинговым </w:t>
      </w:r>
      <w:r>
        <w:rPr>
          <w:color w:val="000000"/>
          <w:sz w:val="28"/>
          <w:szCs w:val="28"/>
        </w:rPr>
        <w:t>платежам), полученным в российс</w:t>
      </w:r>
      <w:r w:rsidRPr="004B0BA5">
        <w:rPr>
          <w:color w:val="000000"/>
          <w:sz w:val="28"/>
          <w:szCs w:val="28"/>
        </w:rPr>
        <w:t>ких кредитных учреждениях на реализацию инвест</w:t>
      </w:r>
      <w:r>
        <w:rPr>
          <w:color w:val="000000"/>
          <w:sz w:val="28"/>
          <w:szCs w:val="28"/>
        </w:rPr>
        <w:t>и</w:t>
      </w:r>
      <w:r w:rsidRPr="004B0BA5">
        <w:rPr>
          <w:color w:val="000000"/>
          <w:sz w:val="28"/>
          <w:szCs w:val="28"/>
        </w:rPr>
        <w:t>ционных п</w:t>
      </w:r>
      <w:r>
        <w:rPr>
          <w:color w:val="000000"/>
          <w:sz w:val="28"/>
          <w:szCs w:val="28"/>
        </w:rPr>
        <w:t>р</w:t>
      </w:r>
      <w:r w:rsidRPr="004B0BA5">
        <w:rPr>
          <w:color w:val="000000"/>
          <w:sz w:val="28"/>
          <w:szCs w:val="28"/>
        </w:rPr>
        <w:t>оектов промышленн</w:t>
      </w:r>
      <w:r>
        <w:rPr>
          <w:color w:val="000000"/>
          <w:sz w:val="28"/>
          <w:szCs w:val="28"/>
        </w:rPr>
        <w:t>ой сферы в моногородах и индустриальных</w:t>
      </w:r>
      <w:r w:rsidRPr="004B0BA5">
        <w:rPr>
          <w:color w:val="000000"/>
          <w:sz w:val="28"/>
          <w:szCs w:val="28"/>
        </w:rPr>
        <w:t xml:space="preserve"> парках Иркутской области</w:t>
      </w:r>
    </w:p>
    <w:p w:rsidR="000F0E98" w:rsidRDefault="004B0BA5" w:rsidP="000F0E98">
      <w:pPr>
        <w:pStyle w:val="af"/>
        <w:numPr>
          <w:ilvl w:val="0"/>
          <w:numId w:val="3"/>
        </w:numPr>
        <w:jc w:val="both"/>
        <w:rPr>
          <w:color w:val="000000"/>
          <w:sz w:val="28"/>
          <w:szCs w:val="28"/>
        </w:rPr>
      </w:pPr>
      <w:r w:rsidRPr="000F0E98">
        <w:rPr>
          <w:b/>
          <w:color w:val="000000"/>
          <w:sz w:val="28"/>
          <w:szCs w:val="28"/>
        </w:rPr>
        <w:t xml:space="preserve">Предоставление субсидий за счет средств областного бюджета </w:t>
      </w:r>
      <w:r w:rsidRPr="000F0E98">
        <w:rPr>
          <w:color w:val="000000"/>
          <w:sz w:val="28"/>
          <w:szCs w:val="28"/>
        </w:rPr>
        <w:t>субъектам инвестиционной деятельности</w:t>
      </w:r>
      <w:r w:rsidR="000F0E98" w:rsidRPr="000F0E98">
        <w:rPr>
          <w:color w:val="000000"/>
          <w:sz w:val="28"/>
          <w:szCs w:val="28"/>
        </w:rPr>
        <w:t>, реализующим инвестиционные проекты в сфере промышленности, развития строительства, сельского хозяйства, транспорта, ЖКХ.</w:t>
      </w:r>
    </w:p>
    <w:p w:rsidR="000F0E98" w:rsidRDefault="000F0E98">
      <w:pPr>
        <w:rPr>
          <w:rFonts w:ascii="Times New Roman" w:eastAsia="Times New Roman" w:hAnsi="Times New Roman" w:cs="Times New Roman"/>
          <w:color w:val="000000"/>
          <w:sz w:val="28"/>
          <w:szCs w:val="28"/>
          <w:lang w:eastAsia="ru-RU"/>
        </w:rPr>
      </w:pPr>
      <w:r>
        <w:rPr>
          <w:color w:val="000000"/>
          <w:sz w:val="28"/>
          <w:szCs w:val="28"/>
        </w:rPr>
        <w:br w:type="page"/>
      </w:r>
    </w:p>
    <w:p w:rsidR="000F0E98" w:rsidRDefault="000F0E98" w:rsidP="000F0E98">
      <w:pPr>
        <w:pStyle w:val="af"/>
        <w:ind w:left="1287"/>
        <w:jc w:val="both"/>
        <w:rPr>
          <w:color w:val="000000"/>
          <w:sz w:val="28"/>
          <w:szCs w:val="28"/>
          <w:u w:val="single"/>
        </w:rPr>
      </w:pPr>
      <w:r w:rsidRPr="000F0E98">
        <w:rPr>
          <w:color w:val="000000"/>
          <w:sz w:val="28"/>
          <w:szCs w:val="28"/>
          <w:u w:val="single"/>
        </w:rPr>
        <w:lastRenderedPageBreak/>
        <w:t>Нефинансовые меры поддержки</w:t>
      </w:r>
    </w:p>
    <w:p w:rsidR="000F0E98" w:rsidRDefault="000F0E98" w:rsidP="000F0E98">
      <w:pPr>
        <w:pStyle w:val="af"/>
        <w:ind w:left="1287"/>
        <w:jc w:val="both"/>
        <w:rPr>
          <w:color w:val="000000"/>
          <w:sz w:val="28"/>
          <w:szCs w:val="28"/>
          <w:u w:val="single"/>
        </w:rPr>
      </w:pPr>
    </w:p>
    <w:p w:rsidR="000F0E98" w:rsidRDefault="000F0E98" w:rsidP="000F0E98">
      <w:pPr>
        <w:pStyle w:val="af"/>
        <w:numPr>
          <w:ilvl w:val="0"/>
          <w:numId w:val="3"/>
        </w:numPr>
        <w:jc w:val="both"/>
        <w:rPr>
          <w:color w:val="000000"/>
          <w:sz w:val="28"/>
          <w:szCs w:val="28"/>
        </w:rPr>
      </w:pPr>
      <w:r w:rsidRPr="000F0E98">
        <w:rPr>
          <w:b/>
          <w:color w:val="000000"/>
          <w:sz w:val="28"/>
          <w:szCs w:val="28"/>
        </w:rPr>
        <w:t>Деятельность Инвестиционного совета</w:t>
      </w:r>
      <w:r w:rsidRPr="000F0E98">
        <w:rPr>
          <w:color w:val="000000"/>
          <w:sz w:val="28"/>
          <w:szCs w:val="28"/>
        </w:rPr>
        <w:t xml:space="preserve"> при Правительстве Иркутской области</w:t>
      </w:r>
    </w:p>
    <w:p w:rsidR="000F0E98" w:rsidRDefault="000F0E98" w:rsidP="000F0E98">
      <w:pPr>
        <w:pStyle w:val="af"/>
        <w:numPr>
          <w:ilvl w:val="0"/>
          <w:numId w:val="3"/>
        </w:numPr>
        <w:jc w:val="both"/>
        <w:rPr>
          <w:color w:val="000000"/>
          <w:sz w:val="28"/>
          <w:szCs w:val="28"/>
        </w:rPr>
      </w:pPr>
      <w:r w:rsidRPr="000F0E98">
        <w:rPr>
          <w:b/>
          <w:color w:val="000000"/>
          <w:sz w:val="28"/>
          <w:szCs w:val="28"/>
        </w:rPr>
        <w:t>Сопровождение инвестиционных проектов</w:t>
      </w:r>
      <w:r>
        <w:rPr>
          <w:color w:val="000000"/>
          <w:sz w:val="28"/>
          <w:szCs w:val="28"/>
        </w:rPr>
        <w:t xml:space="preserve"> по принципу «одного окна»</w:t>
      </w:r>
    </w:p>
    <w:p w:rsidR="000F0E98" w:rsidRPr="000F0E98" w:rsidRDefault="000F0E98" w:rsidP="000F0E98">
      <w:pPr>
        <w:pStyle w:val="af"/>
        <w:numPr>
          <w:ilvl w:val="0"/>
          <w:numId w:val="3"/>
        </w:numPr>
        <w:jc w:val="both"/>
        <w:rPr>
          <w:color w:val="000000"/>
          <w:sz w:val="28"/>
          <w:szCs w:val="28"/>
        </w:rPr>
      </w:pPr>
      <w:r>
        <w:rPr>
          <w:b/>
          <w:color w:val="000000"/>
          <w:sz w:val="28"/>
          <w:szCs w:val="28"/>
        </w:rPr>
        <w:t xml:space="preserve">Внедрение стандарта деятельности </w:t>
      </w:r>
      <w:r w:rsidRPr="000F0E98">
        <w:rPr>
          <w:color w:val="000000"/>
          <w:sz w:val="28"/>
          <w:szCs w:val="28"/>
        </w:rPr>
        <w:t xml:space="preserve">органов исполнительной власти по обеспечению благоприятного инвестиционного климата </w:t>
      </w:r>
    </w:p>
    <w:p w:rsidR="000F0E98" w:rsidRDefault="000F0E98" w:rsidP="000F0E98">
      <w:pPr>
        <w:pStyle w:val="af"/>
        <w:numPr>
          <w:ilvl w:val="0"/>
          <w:numId w:val="3"/>
        </w:numPr>
        <w:jc w:val="both"/>
        <w:rPr>
          <w:color w:val="000000"/>
          <w:sz w:val="28"/>
          <w:szCs w:val="28"/>
        </w:rPr>
      </w:pPr>
      <w:r w:rsidRPr="000F0E98">
        <w:rPr>
          <w:b/>
          <w:color w:val="000000"/>
          <w:sz w:val="28"/>
          <w:szCs w:val="28"/>
        </w:rPr>
        <w:t>Ведение реестра</w:t>
      </w:r>
      <w:r>
        <w:rPr>
          <w:color w:val="000000"/>
          <w:sz w:val="28"/>
          <w:szCs w:val="28"/>
        </w:rPr>
        <w:t xml:space="preserve"> свободных производственных площадок региона</w:t>
      </w:r>
    </w:p>
    <w:p w:rsidR="000F0E98" w:rsidRDefault="000F0E98" w:rsidP="000F0E98">
      <w:pPr>
        <w:pStyle w:val="af"/>
        <w:numPr>
          <w:ilvl w:val="0"/>
          <w:numId w:val="3"/>
        </w:numPr>
        <w:jc w:val="both"/>
        <w:rPr>
          <w:color w:val="000000"/>
          <w:sz w:val="28"/>
          <w:szCs w:val="28"/>
        </w:rPr>
      </w:pPr>
      <w:r w:rsidRPr="000F0E98">
        <w:rPr>
          <w:b/>
          <w:color w:val="000000"/>
          <w:sz w:val="28"/>
          <w:szCs w:val="28"/>
        </w:rPr>
        <w:t>Включение инвестиционных проектов</w:t>
      </w:r>
      <w:r>
        <w:rPr>
          <w:color w:val="000000"/>
          <w:sz w:val="28"/>
          <w:szCs w:val="28"/>
        </w:rPr>
        <w:t xml:space="preserve"> в областные целевые программы в соответствии с бюджетным законодательством РФ</w:t>
      </w:r>
    </w:p>
    <w:p w:rsidR="000F0E98" w:rsidRDefault="000F0E98" w:rsidP="000F0E98">
      <w:pPr>
        <w:pStyle w:val="af"/>
        <w:numPr>
          <w:ilvl w:val="0"/>
          <w:numId w:val="3"/>
        </w:numPr>
        <w:jc w:val="both"/>
        <w:rPr>
          <w:color w:val="000000"/>
          <w:sz w:val="28"/>
          <w:szCs w:val="28"/>
        </w:rPr>
      </w:pPr>
      <w:r w:rsidRPr="000F0E98">
        <w:rPr>
          <w:b/>
          <w:color w:val="000000"/>
          <w:sz w:val="28"/>
          <w:szCs w:val="28"/>
        </w:rPr>
        <w:t>Разработка прогноза кадровых потребностей</w:t>
      </w:r>
      <w:r>
        <w:rPr>
          <w:color w:val="000000"/>
          <w:sz w:val="28"/>
          <w:szCs w:val="28"/>
        </w:rPr>
        <w:t xml:space="preserve"> экономики Иркутской области на основе потребностей инвестора и прогноза социально-экономического развития региона</w:t>
      </w:r>
    </w:p>
    <w:p w:rsidR="000F0E98" w:rsidRDefault="000F0E98" w:rsidP="000F0E98">
      <w:pPr>
        <w:pStyle w:val="af"/>
        <w:numPr>
          <w:ilvl w:val="0"/>
          <w:numId w:val="3"/>
        </w:numPr>
        <w:jc w:val="both"/>
        <w:rPr>
          <w:color w:val="000000"/>
          <w:sz w:val="28"/>
          <w:szCs w:val="28"/>
        </w:rPr>
      </w:pPr>
      <w:proofErr w:type="gramStart"/>
      <w:r>
        <w:rPr>
          <w:b/>
          <w:color w:val="000000"/>
          <w:sz w:val="28"/>
          <w:szCs w:val="28"/>
        </w:rPr>
        <w:t xml:space="preserve">Снижение административных барьеров </w:t>
      </w:r>
      <w:r w:rsidRPr="005B79AA">
        <w:rPr>
          <w:color w:val="000000"/>
          <w:sz w:val="28"/>
          <w:szCs w:val="28"/>
        </w:rPr>
        <w:t xml:space="preserve">и создание </w:t>
      </w:r>
      <w:r w:rsidR="005B79AA" w:rsidRPr="005B79AA">
        <w:rPr>
          <w:color w:val="000000"/>
          <w:sz w:val="28"/>
          <w:szCs w:val="28"/>
        </w:rPr>
        <w:t>комфортных условий для ведения бизнеса в рамках направлений, реализуемых АНО «Аген</w:t>
      </w:r>
      <w:r w:rsidR="005B79AA">
        <w:rPr>
          <w:color w:val="000000"/>
          <w:sz w:val="28"/>
          <w:szCs w:val="28"/>
        </w:rPr>
        <w:t>т</w:t>
      </w:r>
      <w:r w:rsidR="005B79AA" w:rsidRPr="005B79AA">
        <w:rPr>
          <w:color w:val="000000"/>
          <w:sz w:val="28"/>
          <w:szCs w:val="28"/>
        </w:rPr>
        <w:t>ство стратегических инициатив по продвижению новых проектов» (региональный инвестиционный Стандарт, Национальный рейтинг состояния инвестиционного климата в субъектах РФ, Атлас муниципальных практик.</w:t>
      </w:r>
      <w:proofErr w:type="gramEnd"/>
    </w:p>
    <w:p w:rsidR="004B0BA5" w:rsidRPr="009F5A9B" w:rsidRDefault="005B79AA" w:rsidP="009F5A9B">
      <w:pPr>
        <w:spacing w:before="120" w:after="120" w:line="240" w:lineRule="auto"/>
        <w:ind w:firstLine="567"/>
        <w:contextualSpacing/>
        <w:jc w:val="both"/>
        <w:rPr>
          <w:rFonts w:ascii="Times New Roman" w:hAnsi="Times New Roman" w:cs="Times New Roman"/>
          <w:color w:val="000000"/>
          <w:sz w:val="28"/>
          <w:szCs w:val="28"/>
          <w:u w:val="single"/>
        </w:rPr>
      </w:pPr>
      <w:r w:rsidRPr="009F5A9B">
        <w:rPr>
          <w:rFonts w:ascii="Times New Roman" w:hAnsi="Times New Roman" w:cs="Times New Roman"/>
          <w:color w:val="000000"/>
          <w:sz w:val="28"/>
          <w:szCs w:val="28"/>
          <w:u w:val="single"/>
        </w:rPr>
        <w:t>Поддержка инвестиционных проектов в области освоения лесов</w:t>
      </w:r>
    </w:p>
    <w:p w:rsidR="005B79AA" w:rsidRDefault="005B79AA" w:rsidP="005B79AA">
      <w:pPr>
        <w:pStyle w:val="af"/>
        <w:numPr>
          <w:ilvl w:val="0"/>
          <w:numId w:val="3"/>
        </w:numPr>
        <w:jc w:val="both"/>
        <w:rPr>
          <w:color w:val="000000"/>
          <w:sz w:val="28"/>
          <w:szCs w:val="28"/>
        </w:rPr>
      </w:pPr>
      <w:proofErr w:type="gramStart"/>
      <w:r w:rsidRPr="005B79AA">
        <w:rPr>
          <w:b/>
          <w:color w:val="000000"/>
          <w:sz w:val="28"/>
          <w:szCs w:val="28"/>
        </w:rPr>
        <w:t>Понижающий коэффициент</w:t>
      </w:r>
      <w:r w:rsidRPr="005B79AA">
        <w:rPr>
          <w:color w:val="000000"/>
          <w:sz w:val="28"/>
          <w:szCs w:val="28"/>
        </w:rPr>
        <w:t xml:space="preserve"> к ставкам платы за единицу объема лесных ресурсов (для приоритетных инвестиционных проектов в области освоения лесов</w:t>
      </w:r>
      <w:proofErr w:type="gramEnd"/>
    </w:p>
    <w:p w:rsidR="005B79AA" w:rsidRPr="005B79AA" w:rsidRDefault="005B79AA" w:rsidP="005B79AA">
      <w:pPr>
        <w:pStyle w:val="af"/>
        <w:numPr>
          <w:ilvl w:val="0"/>
          <w:numId w:val="3"/>
        </w:numPr>
        <w:jc w:val="both"/>
        <w:rPr>
          <w:color w:val="000000"/>
          <w:sz w:val="28"/>
          <w:szCs w:val="28"/>
        </w:rPr>
      </w:pPr>
      <w:r>
        <w:rPr>
          <w:b/>
          <w:color w:val="000000"/>
          <w:sz w:val="28"/>
          <w:szCs w:val="28"/>
        </w:rPr>
        <w:t xml:space="preserve">Организация биржевых торгов </w:t>
      </w:r>
      <w:r w:rsidRPr="005B79AA">
        <w:rPr>
          <w:color w:val="000000"/>
          <w:sz w:val="28"/>
          <w:szCs w:val="28"/>
        </w:rPr>
        <w:t>лесоматериалами на территории Иркутской области</w:t>
      </w:r>
    </w:p>
    <w:p w:rsidR="005B79AA" w:rsidRPr="007309BC" w:rsidRDefault="005B79AA" w:rsidP="004B0BA5">
      <w:pPr>
        <w:pStyle w:val="af"/>
        <w:ind w:left="1287"/>
        <w:jc w:val="both"/>
        <w:rPr>
          <w:color w:val="000000"/>
          <w:sz w:val="28"/>
          <w:szCs w:val="28"/>
        </w:rPr>
      </w:pPr>
    </w:p>
    <w:p w:rsidR="00254DFC" w:rsidRDefault="002D3AB6" w:rsidP="002D3AB6">
      <w:pPr>
        <w:spacing w:line="240" w:lineRule="auto"/>
        <w:ind w:firstLine="567"/>
        <w:contextualSpacing/>
        <w:jc w:val="both"/>
        <w:rPr>
          <w:rFonts w:ascii="Times New Roman" w:hAnsi="Times New Roman" w:cs="Times New Roman"/>
          <w:b/>
          <w:sz w:val="28"/>
          <w:szCs w:val="28"/>
        </w:rPr>
      </w:pPr>
      <w:r w:rsidRPr="002D3AB6">
        <w:rPr>
          <w:rFonts w:ascii="Times New Roman" w:hAnsi="Times New Roman" w:cs="Times New Roman"/>
          <w:sz w:val="28"/>
          <w:szCs w:val="28"/>
        </w:rPr>
        <w:t>Также в Иркутской области осуществля</w:t>
      </w:r>
      <w:r>
        <w:rPr>
          <w:rFonts w:ascii="Times New Roman" w:hAnsi="Times New Roman" w:cs="Times New Roman"/>
          <w:sz w:val="28"/>
          <w:szCs w:val="28"/>
        </w:rPr>
        <w:t>е</w:t>
      </w:r>
      <w:r w:rsidRPr="002D3AB6">
        <w:rPr>
          <w:rFonts w:ascii="Times New Roman" w:hAnsi="Times New Roman" w:cs="Times New Roman"/>
          <w:sz w:val="28"/>
          <w:szCs w:val="28"/>
        </w:rPr>
        <w:t>т свою работу</w:t>
      </w:r>
      <w:r w:rsidRPr="002D3AB6">
        <w:rPr>
          <w:rFonts w:ascii="Times New Roman" w:hAnsi="Times New Roman" w:cs="Times New Roman"/>
          <w:i/>
          <w:color w:val="000000"/>
          <w:sz w:val="28"/>
          <w:szCs w:val="28"/>
        </w:rPr>
        <w:t xml:space="preserve"> </w:t>
      </w:r>
      <w:r w:rsidRPr="002D3AB6">
        <w:rPr>
          <w:rFonts w:ascii="Times New Roman" w:hAnsi="Times New Roman" w:cs="Times New Roman"/>
          <w:sz w:val="28"/>
          <w:szCs w:val="28"/>
        </w:rPr>
        <w:t>специализированн</w:t>
      </w:r>
      <w:r>
        <w:rPr>
          <w:rFonts w:ascii="Times New Roman" w:hAnsi="Times New Roman" w:cs="Times New Roman"/>
          <w:sz w:val="28"/>
          <w:szCs w:val="28"/>
        </w:rPr>
        <w:t xml:space="preserve">ая </w:t>
      </w:r>
      <w:r w:rsidRPr="002D3AB6">
        <w:rPr>
          <w:rFonts w:ascii="Times New Roman" w:hAnsi="Times New Roman" w:cs="Times New Roman"/>
          <w:sz w:val="28"/>
          <w:szCs w:val="28"/>
        </w:rPr>
        <w:t>организаци</w:t>
      </w:r>
      <w:r>
        <w:rPr>
          <w:rFonts w:ascii="Times New Roman" w:hAnsi="Times New Roman" w:cs="Times New Roman"/>
          <w:sz w:val="28"/>
          <w:szCs w:val="28"/>
        </w:rPr>
        <w:t>я</w:t>
      </w:r>
      <w:r w:rsidRPr="002D3AB6">
        <w:rPr>
          <w:rFonts w:ascii="Times New Roman" w:hAnsi="Times New Roman" w:cs="Times New Roman"/>
          <w:sz w:val="28"/>
          <w:szCs w:val="28"/>
        </w:rPr>
        <w:t xml:space="preserve"> по привлечению инвестиций в Иркутскую область </w:t>
      </w:r>
      <w:r w:rsidRPr="002D3AB6">
        <w:rPr>
          <w:rFonts w:ascii="Times New Roman" w:hAnsi="Times New Roman" w:cs="Times New Roman"/>
          <w:b/>
          <w:sz w:val="28"/>
          <w:szCs w:val="28"/>
        </w:rPr>
        <w:t>АНО «Агентство инвестиционного развития Иркутской</w:t>
      </w:r>
      <w:r>
        <w:rPr>
          <w:rFonts w:ascii="Times New Roman" w:hAnsi="Times New Roman" w:cs="Times New Roman"/>
          <w:b/>
          <w:sz w:val="28"/>
          <w:szCs w:val="28"/>
        </w:rPr>
        <w:t xml:space="preserve"> </w:t>
      </w:r>
      <w:r w:rsidRPr="002D3AB6">
        <w:rPr>
          <w:rFonts w:ascii="Times New Roman" w:hAnsi="Times New Roman" w:cs="Times New Roman"/>
          <w:b/>
          <w:sz w:val="28"/>
          <w:szCs w:val="28"/>
        </w:rPr>
        <w:t xml:space="preserve"> </w:t>
      </w:r>
      <w:r>
        <w:rPr>
          <w:rFonts w:ascii="Times New Roman" w:hAnsi="Times New Roman" w:cs="Times New Roman"/>
          <w:b/>
          <w:sz w:val="28"/>
          <w:szCs w:val="28"/>
        </w:rPr>
        <w:t>о</w:t>
      </w:r>
      <w:r w:rsidRPr="002D3AB6">
        <w:rPr>
          <w:rFonts w:ascii="Times New Roman" w:hAnsi="Times New Roman" w:cs="Times New Roman"/>
          <w:b/>
          <w:sz w:val="28"/>
          <w:szCs w:val="28"/>
        </w:rPr>
        <w:t>бласти</w:t>
      </w:r>
      <w:r w:rsidR="00254DFC">
        <w:rPr>
          <w:rFonts w:ascii="Times New Roman" w:hAnsi="Times New Roman" w:cs="Times New Roman"/>
          <w:b/>
          <w:sz w:val="28"/>
          <w:szCs w:val="28"/>
        </w:rPr>
        <w:t>.</w:t>
      </w:r>
    </w:p>
    <w:p w:rsidR="002D3AB6" w:rsidRPr="002D3AB6" w:rsidRDefault="002D3AB6" w:rsidP="002D3AB6">
      <w:pPr>
        <w:spacing w:line="240" w:lineRule="auto"/>
        <w:ind w:firstLine="567"/>
        <w:contextualSpacing/>
        <w:jc w:val="both"/>
        <w:rPr>
          <w:rFonts w:ascii="Times New Roman" w:hAnsi="Times New Roman" w:cs="Times New Roman"/>
          <w:sz w:val="28"/>
          <w:szCs w:val="28"/>
        </w:rPr>
      </w:pPr>
      <w:r w:rsidRPr="002D3AB6">
        <w:rPr>
          <w:rFonts w:ascii="Times New Roman" w:hAnsi="Times New Roman" w:cs="Times New Roman"/>
          <w:sz w:val="28"/>
          <w:szCs w:val="28"/>
        </w:rPr>
        <w:t>Агентство определено специализированной организацией по сопровождению инвестиционных проектов по принципу «одного окна» реализуемых и (или) планируемых к реализации на территории Иркутской области в рамках исполнения распоряжения Правительства Российской Федерации от 31.01.2017г №147-р.</w:t>
      </w:r>
    </w:p>
    <w:p w:rsidR="002D3AB6" w:rsidRDefault="002D3AB6" w:rsidP="002D3AB6">
      <w:pPr>
        <w:spacing w:line="240" w:lineRule="auto"/>
        <w:ind w:firstLine="567"/>
        <w:contextualSpacing/>
        <w:jc w:val="both"/>
        <w:rPr>
          <w:rFonts w:ascii="Times New Roman" w:hAnsi="Times New Roman" w:cs="Times New Roman"/>
          <w:sz w:val="28"/>
          <w:szCs w:val="28"/>
        </w:rPr>
      </w:pPr>
      <w:r w:rsidRPr="002D3AB6">
        <w:rPr>
          <w:rFonts w:ascii="Times New Roman" w:hAnsi="Times New Roman" w:cs="Times New Roman"/>
          <w:sz w:val="28"/>
          <w:szCs w:val="28"/>
        </w:rPr>
        <w:t xml:space="preserve">АИРИО, исходя из инвестиционного послания Губернатора Иркутской области, собирает и проводит анализ информации из различных источников для систематизации мер поддержки инвестиционных проектов, а также организует специальные мероприятия по привлечению инвесторов в регион и продвижения его инвестиционных возможностей, в том числе, в рамках государственно-частного партнерства. </w:t>
      </w:r>
    </w:p>
    <w:p w:rsidR="005B79AA" w:rsidRPr="002D3AB6" w:rsidRDefault="005B79AA" w:rsidP="002D3AB6">
      <w:pPr>
        <w:spacing w:line="240" w:lineRule="auto"/>
        <w:ind w:firstLine="567"/>
        <w:contextualSpacing/>
        <w:jc w:val="both"/>
        <w:rPr>
          <w:rFonts w:ascii="Times New Roman" w:hAnsi="Times New Roman" w:cs="Times New Roman"/>
          <w:sz w:val="28"/>
          <w:szCs w:val="28"/>
        </w:rPr>
      </w:pPr>
    </w:p>
    <w:p w:rsidR="009F5A9B" w:rsidRDefault="009F5A9B" w:rsidP="002D3AB6">
      <w:pPr>
        <w:spacing w:line="240" w:lineRule="auto"/>
        <w:ind w:firstLine="567"/>
        <w:contextualSpacing/>
        <w:jc w:val="both"/>
        <w:rPr>
          <w:rFonts w:ascii="Times New Roman" w:hAnsi="Times New Roman" w:cs="Times New Roman"/>
          <w:b/>
          <w:sz w:val="28"/>
          <w:szCs w:val="28"/>
        </w:rPr>
      </w:pPr>
    </w:p>
    <w:p w:rsidR="002D3AB6" w:rsidRPr="001F3650" w:rsidRDefault="00254DFC" w:rsidP="002D3AB6">
      <w:pPr>
        <w:spacing w:line="240" w:lineRule="auto"/>
        <w:ind w:firstLine="567"/>
        <w:contextualSpacing/>
        <w:jc w:val="both"/>
        <w:rPr>
          <w:rFonts w:ascii="Times New Roman" w:hAnsi="Times New Roman" w:cs="Times New Roman"/>
          <w:b/>
          <w:sz w:val="28"/>
          <w:szCs w:val="28"/>
        </w:rPr>
      </w:pPr>
      <w:r w:rsidRPr="001F3650">
        <w:rPr>
          <w:rFonts w:ascii="Times New Roman" w:hAnsi="Times New Roman" w:cs="Times New Roman"/>
          <w:b/>
          <w:sz w:val="28"/>
          <w:szCs w:val="28"/>
        </w:rPr>
        <w:t>По итогам первого полугодия 2017 года</w:t>
      </w:r>
      <w:r w:rsidR="002D3AB6" w:rsidRPr="001F3650">
        <w:rPr>
          <w:rFonts w:ascii="Times New Roman" w:hAnsi="Times New Roman" w:cs="Times New Roman"/>
          <w:b/>
          <w:sz w:val="28"/>
          <w:szCs w:val="28"/>
        </w:rPr>
        <w:t>:</w:t>
      </w:r>
    </w:p>
    <w:p w:rsidR="002D3AB6" w:rsidRPr="002D3AB6" w:rsidRDefault="002D3AB6" w:rsidP="00254DFC">
      <w:pPr>
        <w:spacing w:line="240" w:lineRule="auto"/>
        <w:ind w:firstLine="567"/>
        <w:contextualSpacing/>
        <w:jc w:val="both"/>
        <w:rPr>
          <w:rFonts w:ascii="Times New Roman" w:hAnsi="Times New Roman" w:cs="Times New Roman"/>
          <w:sz w:val="28"/>
          <w:szCs w:val="28"/>
        </w:rPr>
      </w:pPr>
      <w:r w:rsidRPr="002D3AB6">
        <w:rPr>
          <w:rFonts w:ascii="Times New Roman" w:hAnsi="Times New Roman" w:cs="Times New Roman"/>
          <w:sz w:val="28"/>
          <w:szCs w:val="28"/>
        </w:rPr>
        <w:lastRenderedPageBreak/>
        <w:t xml:space="preserve">- заключено 5 соглашений о сопровождении инвестиционного проекта по принципу «одного окна», </w:t>
      </w:r>
      <w:r w:rsidRPr="002D3AB6">
        <w:rPr>
          <w:rFonts w:ascii="Times New Roman" w:eastAsiaTheme="minorEastAsia" w:hAnsi="Times New Roman" w:cs="Times New Roman"/>
          <w:sz w:val="28"/>
          <w:szCs w:val="28"/>
          <w:lang w:eastAsia="ru-RU"/>
        </w:rPr>
        <w:t>10 соглашений о сопровождении инвестиционных проектов, при реализации которых требуется инфраструктурная (нефинансовая) поддержка,</w:t>
      </w:r>
      <w:r w:rsidRPr="002D3AB6">
        <w:rPr>
          <w:rFonts w:ascii="Times New Roman" w:hAnsi="Times New Roman" w:cs="Times New Roman"/>
          <w:sz w:val="28"/>
          <w:szCs w:val="28"/>
        </w:rPr>
        <w:t xml:space="preserve"> 2 соглашения находятся на согласовании </w:t>
      </w:r>
    </w:p>
    <w:p w:rsidR="002D3AB6" w:rsidRPr="002D3AB6" w:rsidRDefault="002D3AB6" w:rsidP="00254DFC">
      <w:pPr>
        <w:spacing w:line="240" w:lineRule="auto"/>
        <w:ind w:firstLine="567"/>
        <w:contextualSpacing/>
        <w:jc w:val="both"/>
        <w:rPr>
          <w:rFonts w:ascii="Times New Roman" w:hAnsi="Times New Roman" w:cs="Times New Roman"/>
          <w:sz w:val="28"/>
          <w:szCs w:val="28"/>
        </w:rPr>
      </w:pPr>
      <w:r w:rsidRPr="002D3AB6">
        <w:rPr>
          <w:rFonts w:ascii="Times New Roman" w:hAnsi="Times New Roman" w:cs="Times New Roman"/>
          <w:sz w:val="28"/>
          <w:szCs w:val="28"/>
        </w:rPr>
        <w:t>- заключено 5 соглашений о сотрудничестве с различными институтами развития;</w:t>
      </w:r>
    </w:p>
    <w:p w:rsidR="002D3AB6" w:rsidRPr="002D3AB6" w:rsidRDefault="002D3AB6" w:rsidP="002D3AB6">
      <w:pPr>
        <w:widowControl w:val="0"/>
        <w:autoSpaceDE w:val="0"/>
        <w:autoSpaceDN w:val="0"/>
        <w:adjustRightInd w:val="0"/>
        <w:spacing w:line="240" w:lineRule="auto"/>
        <w:ind w:firstLine="567"/>
        <w:contextualSpacing/>
        <w:jc w:val="both"/>
        <w:rPr>
          <w:rFonts w:ascii="Times New Roman" w:eastAsiaTheme="minorEastAsia" w:hAnsi="Times New Roman" w:cs="Times New Roman"/>
          <w:sz w:val="28"/>
          <w:szCs w:val="28"/>
          <w:lang w:eastAsia="ru-RU"/>
        </w:rPr>
      </w:pPr>
      <w:r w:rsidRPr="002D3AB6">
        <w:rPr>
          <w:rFonts w:ascii="Times New Roman" w:eastAsiaTheme="minorEastAsia" w:hAnsi="Times New Roman" w:cs="Times New Roman"/>
          <w:sz w:val="28"/>
          <w:szCs w:val="28"/>
          <w:lang w:eastAsia="ru-RU"/>
        </w:rPr>
        <w:t>- сформированы принципы ведения реестра инвестиционно-привлекательных земельных участков;</w:t>
      </w:r>
    </w:p>
    <w:p w:rsidR="002D3AB6" w:rsidRPr="002D3AB6" w:rsidRDefault="002D3AB6" w:rsidP="002D3AB6">
      <w:pPr>
        <w:spacing w:line="240" w:lineRule="auto"/>
        <w:ind w:firstLine="567"/>
        <w:contextualSpacing/>
        <w:jc w:val="both"/>
        <w:rPr>
          <w:rFonts w:ascii="Times New Roman" w:eastAsiaTheme="minorEastAsia" w:hAnsi="Times New Roman" w:cs="Times New Roman"/>
          <w:sz w:val="28"/>
          <w:szCs w:val="28"/>
          <w:lang w:eastAsia="ru-RU"/>
        </w:rPr>
      </w:pPr>
      <w:r w:rsidRPr="002D3AB6">
        <w:rPr>
          <w:rFonts w:ascii="Times New Roman" w:eastAsiaTheme="minorEastAsia" w:hAnsi="Times New Roman" w:cs="Times New Roman"/>
          <w:sz w:val="28"/>
          <w:szCs w:val="28"/>
          <w:lang w:eastAsia="ru-RU"/>
        </w:rPr>
        <w:t>- начато формирование реестра инвестиционно-привлекательных земельных участков на текущую дату реестра составляет 40 участков;</w:t>
      </w:r>
    </w:p>
    <w:p w:rsidR="002D3AB6" w:rsidRPr="002D3AB6" w:rsidRDefault="002D3AB6" w:rsidP="002D3AB6">
      <w:pPr>
        <w:widowControl w:val="0"/>
        <w:autoSpaceDE w:val="0"/>
        <w:autoSpaceDN w:val="0"/>
        <w:adjustRightInd w:val="0"/>
        <w:spacing w:line="240" w:lineRule="auto"/>
        <w:ind w:firstLine="567"/>
        <w:contextualSpacing/>
        <w:jc w:val="both"/>
        <w:rPr>
          <w:rFonts w:ascii="Times New Roman" w:eastAsiaTheme="minorEastAsia" w:hAnsi="Times New Roman" w:cs="Times New Roman"/>
          <w:sz w:val="28"/>
          <w:szCs w:val="28"/>
          <w:lang w:eastAsia="ru-RU"/>
        </w:rPr>
      </w:pPr>
      <w:r w:rsidRPr="002D3AB6">
        <w:rPr>
          <w:rFonts w:ascii="Times New Roman" w:eastAsiaTheme="minorEastAsia" w:hAnsi="Times New Roman" w:cs="Times New Roman"/>
          <w:sz w:val="28"/>
          <w:szCs w:val="28"/>
          <w:lang w:eastAsia="ru-RU"/>
        </w:rPr>
        <w:t>-  создан сводный реестр инвестиционных проектов, содержащий по состоянию на конец полугодия 44 проекта;</w:t>
      </w:r>
    </w:p>
    <w:p w:rsidR="002D3AB6" w:rsidRPr="002D3AB6" w:rsidRDefault="002D3AB6" w:rsidP="002D3AB6">
      <w:pPr>
        <w:widowControl w:val="0"/>
        <w:autoSpaceDE w:val="0"/>
        <w:autoSpaceDN w:val="0"/>
        <w:adjustRightInd w:val="0"/>
        <w:spacing w:line="240" w:lineRule="auto"/>
        <w:ind w:firstLine="567"/>
        <w:contextualSpacing/>
        <w:jc w:val="both"/>
        <w:rPr>
          <w:rFonts w:ascii="Times New Roman" w:eastAsiaTheme="minorEastAsia" w:hAnsi="Times New Roman" w:cs="Times New Roman"/>
          <w:sz w:val="28"/>
          <w:szCs w:val="28"/>
          <w:lang w:eastAsia="ru-RU"/>
        </w:rPr>
      </w:pPr>
      <w:r w:rsidRPr="002D3AB6">
        <w:rPr>
          <w:rFonts w:ascii="Times New Roman" w:eastAsiaTheme="minorEastAsia" w:hAnsi="Times New Roman" w:cs="Times New Roman"/>
          <w:sz w:val="28"/>
          <w:szCs w:val="28"/>
          <w:lang w:eastAsia="ru-RU"/>
        </w:rPr>
        <w:t>- проведен анализ и сделаны предварительные заключения по возможности реализации проекта – 17 проектов;</w:t>
      </w:r>
    </w:p>
    <w:p w:rsidR="002D3AB6" w:rsidRPr="002D3AB6" w:rsidRDefault="002D3AB6" w:rsidP="002D3AB6">
      <w:pPr>
        <w:widowControl w:val="0"/>
        <w:autoSpaceDE w:val="0"/>
        <w:autoSpaceDN w:val="0"/>
        <w:adjustRightInd w:val="0"/>
        <w:spacing w:line="240" w:lineRule="auto"/>
        <w:ind w:firstLine="567"/>
        <w:contextualSpacing/>
        <w:jc w:val="both"/>
        <w:rPr>
          <w:rFonts w:ascii="Times New Roman" w:eastAsiaTheme="minorEastAsia" w:hAnsi="Times New Roman" w:cs="Times New Roman"/>
          <w:sz w:val="28"/>
          <w:szCs w:val="28"/>
          <w:lang w:eastAsia="ru-RU"/>
        </w:rPr>
      </w:pPr>
      <w:r w:rsidRPr="002D3AB6">
        <w:rPr>
          <w:rFonts w:ascii="Times New Roman" w:eastAsiaTheme="minorEastAsia" w:hAnsi="Times New Roman" w:cs="Times New Roman"/>
          <w:sz w:val="28"/>
          <w:szCs w:val="28"/>
          <w:lang w:eastAsia="ru-RU"/>
        </w:rPr>
        <w:t>- принято письменных обращений инициаторов проектов — 15;</w:t>
      </w:r>
    </w:p>
    <w:p w:rsidR="002D3AB6" w:rsidRPr="002D3AB6" w:rsidRDefault="002D3AB6" w:rsidP="002D3AB6">
      <w:pPr>
        <w:widowControl w:val="0"/>
        <w:autoSpaceDE w:val="0"/>
        <w:autoSpaceDN w:val="0"/>
        <w:adjustRightInd w:val="0"/>
        <w:spacing w:line="240" w:lineRule="auto"/>
        <w:ind w:firstLine="567"/>
        <w:contextualSpacing/>
        <w:jc w:val="both"/>
        <w:rPr>
          <w:rFonts w:ascii="Times New Roman" w:eastAsiaTheme="minorEastAsia" w:hAnsi="Times New Roman" w:cs="Times New Roman"/>
          <w:sz w:val="28"/>
          <w:szCs w:val="28"/>
          <w:lang w:eastAsia="ru-RU"/>
        </w:rPr>
      </w:pPr>
      <w:r w:rsidRPr="002D3AB6">
        <w:rPr>
          <w:rFonts w:ascii="Times New Roman" w:eastAsiaTheme="minorEastAsia" w:hAnsi="Times New Roman" w:cs="Times New Roman"/>
          <w:sz w:val="28"/>
          <w:szCs w:val="28"/>
          <w:lang w:eastAsia="ru-RU"/>
        </w:rPr>
        <w:t>- оказаны консультационные услуги — 28 проектов;</w:t>
      </w:r>
    </w:p>
    <w:p w:rsidR="002D3AB6" w:rsidRPr="002D3AB6" w:rsidRDefault="002D3AB6" w:rsidP="002D3AB6">
      <w:pPr>
        <w:widowControl w:val="0"/>
        <w:autoSpaceDE w:val="0"/>
        <w:autoSpaceDN w:val="0"/>
        <w:adjustRightInd w:val="0"/>
        <w:spacing w:line="240" w:lineRule="auto"/>
        <w:ind w:firstLine="567"/>
        <w:contextualSpacing/>
        <w:jc w:val="both"/>
        <w:rPr>
          <w:rFonts w:ascii="Times New Roman" w:eastAsiaTheme="minorEastAsia" w:hAnsi="Times New Roman" w:cs="Times New Roman"/>
          <w:sz w:val="28"/>
          <w:szCs w:val="28"/>
          <w:lang w:eastAsia="ru-RU"/>
        </w:rPr>
      </w:pPr>
      <w:r w:rsidRPr="002D3AB6">
        <w:rPr>
          <w:rFonts w:ascii="Times New Roman" w:eastAsiaTheme="minorEastAsia" w:hAnsi="Times New Roman" w:cs="Times New Roman"/>
          <w:sz w:val="28"/>
          <w:szCs w:val="28"/>
          <w:lang w:eastAsia="ru-RU"/>
        </w:rPr>
        <w:t>- проведены переговоры в рамках реализуемых проектов — 12;</w:t>
      </w:r>
    </w:p>
    <w:p w:rsidR="002D3AB6" w:rsidRPr="002D3AB6" w:rsidRDefault="002D3AB6" w:rsidP="002D3AB6">
      <w:pPr>
        <w:spacing w:line="240" w:lineRule="auto"/>
        <w:ind w:firstLine="567"/>
        <w:contextualSpacing/>
        <w:jc w:val="both"/>
        <w:rPr>
          <w:rFonts w:ascii="Times New Roman" w:hAnsi="Times New Roman" w:cs="Times New Roman"/>
          <w:sz w:val="28"/>
          <w:szCs w:val="28"/>
        </w:rPr>
      </w:pPr>
      <w:r w:rsidRPr="002D3AB6">
        <w:rPr>
          <w:rFonts w:ascii="Times New Roman" w:eastAsiaTheme="minorEastAsia" w:hAnsi="Times New Roman" w:cs="Times New Roman"/>
          <w:sz w:val="28"/>
          <w:szCs w:val="28"/>
          <w:lang w:eastAsia="ru-RU"/>
        </w:rPr>
        <w:t>- встречи и переговоры с иностранными инвесторами – 6.</w:t>
      </w:r>
    </w:p>
    <w:p w:rsidR="002D3AB6" w:rsidRPr="002D3AB6" w:rsidRDefault="002D3AB6" w:rsidP="002D3AB6">
      <w:pPr>
        <w:spacing w:line="240" w:lineRule="auto"/>
        <w:ind w:firstLine="567"/>
        <w:contextualSpacing/>
        <w:jc w:val="both"/>
        <w:rPr>
          <w:rFonts w:ascii="Times New Roman" w:hAnsi="Times New Roman" w:cs="Times New Roman"/>
          <w:sz w:val="28"/>
          <w:szCs w:val="28"/>
        </w:rPr>
      </w:pPr>
      <w:r w:rsidRPr="002D3AB6">
        <w:rPr>
          <w:rFonts w:ascii="Times New Roman" w:hAnsi="Times New Roman" w:cs="Times New Roman"/>
          <w:sz w:val="28"/>
          <w:szCs w:val="28"/>
        </w:rPr>
        <w:t>Утвержден порядок сопровождения инвестиционных проектов по принципу «одного окна»</w:t>
      </w:r>
      <w:r w:rsidRPr="002D3AB6">
        <w:rPr>
          <w:rFonts w:ascii="Times New Roman" w:eastAsia="Calibri" w:hAnsi="Times New Roman" w:cs="Times New Roman"/>
          <w:sz w:val="28"/>
          <w:szCs w:val="28"/>
        </w:rPr>
        <w:t>, реализуемых и (или) планируемых к реализации на территории Иркутской области.</w:t>
      </w:r>
      <w:r w:rsidRPr="002D3AB6">
        <w:rPr>
          <w:rFonts w:ascii="Times New Roman" w:hAnsi="Times New Roman" w:cs="Times New Roman"/>
          <w:sz w:val="28"/>
          <w:szCs w:val="28"/>
        </w:rPr>
        <w:t xml:space="preserve"> </w:t>
      </w:r>
    </w:p>
    <w:p w:rsidR="002D3AB6" w:rsidRPr="002D3AB6" w:rsidRDefault="002D3AB6" w:rsidP="002D3AB6">
      <w:pPr>
        <w:spacing w:line="240" w:lineRule="auto"/>
        <w:ind w:firstLine="567"/>
        <w:contextualSpacing/>
        <w:jc w:val="both"/>
        <w:rPr>
          <w:rFonts w:ascii="Times New Roman" w:hAnsi="Times New Roman" w:cs="Times New Roman"/>
          <w:sz w:val="28"/>
          <w:szCs w:val="28"/>
        </w:rPr>
      </w:pPr>
      <w:r w:rsidRPr="002D3AB6">
        <w:rPr>
          <w:rFonts w:ascii="Times New Roman" w:hAnsi="Times New Roman" w:cs="Times New Roman"/>
          <w:sz w:val="28"/>
          <w:szCs w:val="28"/>
        </w:rPr>
        <w:t xml:space="preserve">Утверждены ключевые </w:t>
      </w:r>
      <w:r w:rsidRPr="002D3AB6">
        <w:rPr>
          <w:rFonts w:ascii="Times New Roman" w:hAnsi="Times New Roman" w:cs="Times New Roman"/>
          <w:color w:val="000000" w:themeColor="text1"/>
          <w:sz w:val="28"/>
          <w:szCs w:val="28"/>
        </w:rPr>
        <w:t xml:space="preserve">показатели эффективности деятельности АНО «АИРИО» на 2017 год </w:t>
      </w:r>
      <w:r w:rsidRPr="002D3AB6">
        <w:rPr>
          <w:rFonts w:ascii="Times New Roman" w:hAnsi="Times New Roman" w:cs="Times New Roman"/>
          <w:sz w:val="28"/>
          <w:szCs w:val="28"/>
        </w:rPr>
        <w:t>в рамках исполнения распоряжения Правительства Российской Федерации от 31.01.2017г №147-р и «Дорожной карты» по внедрению в Иркутской области целевой модели «Эффективность деятельности специализированной организации по привлечению инвестиций и работе с инвесторами».</w:t>
      </w:r>
    </w:p>
    <w:p w:rsidR="002D3AB6" w:rsidRPr="002D3AB6" w:rsidRDefault="002D3AB6" w:rsidP="002D3AB6">
      <w:pPr>
        <w:spacing w:line="240" w:lineRule="auto"/>
        <w:ind w:firstLine="567"/>
        <w:contextualSpacing/>
        <w:jc w:val="both"/>
        <w:rPr>
          <w:rFonts w:ascii="Times New Roman" w:hAnsi="Times New Roman" w:cs="Times New Roman"/>
          <w:sz w:val="28"/>
          <w:szCs w:val="28"/>
        </w:rPr>
      </w:pPr>
      <w:r w:rsidRPr="002D3AB6">
        <w:rPr>
          <w:rFonts w:ascii="Times New Roman" w:hAnsi="Times New Roman" w:cs="Times New Roman"/>
          <w:sz w:val="28"/>
          <w:szCs w:val="28"/>
        </w:rPr>
        <w:t>В феврале состоялось открытие представительства АИРИО в Монголии с участием губернатора Иркутской области С.Г. Левченко.</w:t>
      </w:r>
    </w:p>
    <w:p w:rsidR="002D3AB6" w:rsidRPr="002D3AB6" w:rsidRDefault="002D3AB6" w:rsidP="002D3AB6">
      <w:pPr>
        <w:spacing w:line="240" w:lineRule="auto"/>
        <w:ind w:firstLine="567"/>
        <w:contextualSpacing/>
        <w:jc w:val="both"/>
        <w:rPr>
          <w:rFonts w:ascii="Times New Roman" w:hAnsi="Times New Roman" w:cs="Times New Roman"/>
          <w:sz w:val="28"/>
          <w:szCs w:val="28"/>
        </w:rPr>
      </w:pPr>
      <w:r w:rsidRPr="002D3AB6">
        <w:rPr>
          <w:rFonts w:ascii="Times New Roman" w:hAnsi="Times New Roman" w:cs="Times New Roman"/>
          <w:sz w:val="28"/>
          <w:szCs w:val="28"/>
        </w:rPr>
        <w:t>Агентство приняло участие в следующих мероприятиях с целью продвижения инвестиционного потенциала Иркутской области и конкретных проектов, привлечения в регион инвесторов:</w:t>
      </w:r>
    </w:p>
    <w:p w:rsidR="002D3AB6" w:rsidRPr="002D3AB6" w:rsidRDefault="002D3AB6" w:rsidP="002D3AB6">
      <w:pPr>
        <w:spacing w:line="240" w:lineRule="auto"/>
        <w:contextualSpacing/>
        <w:jc w:val="both"/>
        <w:rPr>
          <w:rFonts w:ascii="Times New Roman" w:hAnsi="Times New Roman" w:cs="Times New Roman"/>
          <w:sz w:val="28"/>
          <w:szCs w:val="28"/>
        </w:rPr>
      </w:pPr>
      <w:r w:rsidRPr="002D3AB6">
        <w:rPr>
          <w:rFonts w:ascii="Times New Roman" w:hAnsi="Times New Roman" w:cs="Times New Roman"/>
          <w:sz w:val="28"/>
          <w:szCs w:val="28"/>
        </w:rPr>
        <w:t>Российский инвестиционный форум в Сочи;</w:t>
      </w:r>
    </w:p>
    <w:p w:rsidR="002D3AB6" w:rsidRPr="002D3AB6" w:rsidRDefault="002D3AB6" w:rsidP="002D3AB6">
      <w:pPr>
        <w:spacing w:line="240" w:lineRule="auto"/>
        <w:contextualSpacing/>
        <w:jc w:val="both"/>
        <w:rPr>
          <w:rFonts w:ascii="Times New Roman" w:hAnsi="Times New Roman" w:cs="Times New Roman"/>
          <w:sz w:val="28"/>
          <w:szCs w:val="28"/>
        </w:rPr>
      </w:pPr>
      <w:r w:rsidRPr="002D3AB6">
        <w:rPr>
          <w:rFonts w:ascii="Times New Roman" w:hAnsi="Times New Roman" w:cs="Times New Roman"/>
          <w:sz w:val="28"/>
          <w:szCs w:val="28"/>
        </w:rPr>
        <w:t>Петербургский международный экономический форум;</w:t>
      </w:r>
    </w:p>
    <w:p w:rsidR="002D3AB6" w:rsidRPr="002D3AB6" w:rsidRDefault="002D3AB6" w:rsidP="002D3AB6">
      <w:pPr>
        <w:spacing w:line="240" w:lineRule="auto"/>
        <w:contextualSpacing/>
        <w:jc w:val="both"/>
        <w:rPr>
          <w:rFonts w:ascii="Times New Roman" w:hAnsi="Times New Roman" w:cs="Times New Roman"/>
          <w:sz w:val="28"/>
          <w:szCs w:val="28"/>
        </w:rPr>
      </w:pPr>
      <w:r w:rsidRPr="002D3AB6">
        <w:rPr>
          <w:rFonts w:ascii="Times New Roman" w:hAnsi="Times New Roman" w:cs="Times New Roman"/>
          <w:sz w:val="28"/>
          <w:szCs w:val="28"/>
        </w:rPr>
        <w:t>Бизнес-миссия Ассоциации индустриальных парков в Южную Корею и Японию;</w:t>
      </w:r>
    </w:p>
    <w:p w:rsidR="002D3AB6" w:rsidRPr="002D3AB6" w:rsidRDefault="002D3AB6" w:rsidP="002D3AB6">
      <w:pPr>
        <w:spacing w:line="240" w:lineRule="auto"/>
        <w:contextualSpacing/>
        <w:jc w:val="both"/>
        <w:rPr>
          <w:rFonts w:ascii="Times New Roman" w:hAnsi="Times New Roman" w:cs="Times New Roman"/>
          <w:sz w:val="28"/>
          <w:szCs w:val="28"/>
        </w:rPr>
      </w:pPr>
      <w:r w:rsidRPr="002D3AB6">
        <w:rPr>
          <w:rFonts w:ascii="Times New Roman" w:hAnsi="Times New Roman" w:cs="Times New Roman"/>
          <w:sz w:val="28"/>
          <w:szCs w:val="28"/>
        </w:rPr>
        <w:t xml:space="preserve">Бизнес-миссия </w:t>
      </w:r>
      <w:proofErr w:type="spellStart"/>
      <w:r w:rsidRPr="002D3AB6">
        <w:rPr>
          <w:rFonts w:ascii="Times New Roman" w:hAnsi="Times New Roman" w:cs="Times New Roman"/>
          <w:sz w:val="28"/>
          <w:szCs w:val="28"/>
        </w:rPr>
        <w:t>Минпромторга</w:t>
      </w:r>
      <w:proofErr w:type="spellEnd"/>
      <w:r w:rsidRPr="002D3AB6">
        <w:rPr>
          <w:rFonts w:ascii="Times New Roman" w:hAnsi="Times New Roman" w:cs="Times New Roman"/>
          <w:sz w:val="28"/>
          <w:szCs w:val="28"/>
        </w:rPr>
        <w:t xml:space="preserve"> РФ в Нидерланды, Бельгию и Германию;</w:t>
      </w:r>
    </w:p>
    <w:p w:rsidR="002D3AB6" w:rsidRPr="002D3AB6" w:rsidRDefault="002D3AB6" w:rsidP="002D3AB6">
      <w:pPr>
        <w:spacing w:line="240" w:lineRule="auto"/>
        <w:contextualSpacing/>
        <w:jc w:val="both"/>
        <w:rPr>
          <w:rFonts w:ascii="Times New Roman" w:hAnsi="Times New Roman" w:cs="Times New Roman"/>
          <w:sz w:val="28"/>
          <w:szCs w:val="28"/>
        </w:rPr>
      </w:pPr>
      <w:r w:rsidRPr="002D3AB6">
        <w:rPr>
          <w:rFonts w:ascii="Times New Roman" w:hAnsi="Times New Roman" w:cs="Times New Roman"/>
          <w:sz w:val="28"/>
          <w:szCs w:val="28"/>
        </w:rPr>
        <w:t>Предпринимательский форум «Байкал Бизнес Форум»;</w:t>
      </w:r>
    </w:p>
    <w:p w:rsidR="002D3AB6" w:rsidRPr="002D3AB6" w:rsidRDefault="002D3AB6" w:rsidP="002D3AB6">
      <w:pPr>
        <w:spacing w:line="240" w:lineRule="auto"/>
        <w:contextualSpacing/>
        <w:jc w:val="both"/>
        <w:rPr>
          <w:rFonts w:ascii="Times New Roman" w:hAnsi="Times New Roman" w:cs="Times New Roman"/>
          <w:sz w:val="28"/>
          <w:szCs w:val="28"/>
          <w:lang w:val="en-US"/>
        </w:rPr>
      </w:pPr>
      <w:r w:rsidRPr="002D3AB6">
        <w:rPr>
          <w:rFonts w:ascii="Times New Roman" w:hAnsi="Times New Roman" w:cs="Times New Roman"/>
          <w:sz w:val="28"/>
          <w:szCs w:val="28"/>
        </w:rPr>
        <w:t>Инвест</w:t>
      </w:r>
      <w:r w:rsidRPr="002D3AB6">
        <w:rPr>
          <w:rFonts w:ascii="Times New Roman" w:hAnsi="Times New Roman" w:cs="Times New Roman"/>
          <w:sz w:val="28"/>
          <w:szCs w:val="28"/>
          <w:lang w:val="en-US"/>
        </w:rPr>
        <w:t>-</w:t>
      </w:r>
      <w:r w:rsidRPr="002D3AB6">
        <w:rPr>
          <w:rFonts w:ascii="Times New Roman" w:hAnsi="Times New Roman" w:cs="Times New Roman"/>
          <w:sz w:val="28"/>
          <w:szCs w:val="28"/>
        </w:rPr>
        <w:t>сессия</w:t>
      </w:r>
      <w:r w:rsidRPr="002D3AB6">
        <w:rPr>
          <w:rFonts w:ascii="Times New Roman" w:hAnsi="Times New Roman" w:cs="Times New Roman"/>
          <w:sz w:val="28"/>
          <w:szCs w:val="28"/>
          <w:lang w:val="en-US"/>
        </w:rPr>
        <w:t xml:space="preserve"> Invest in Russia </w:t>
      </w:r>
      <w:r w:rsidRPr="002D3AB6">
        <w:rPr>
          <w:rFonts w:ascii="Times New Roman" w:hAnsi="Times New Roman" w:cs="Times New Roman"/>
          <w:sz w:val="28"/>
          <w:szCs w:val="28"/>
        </w:rPr>
        <w:t>в</w:t>
      </w:r>
      <w:r w:rsidRPr="002D3AB6">
        <w:rPr>
          <w:rFonts w:ascii="Times New Roman" w:hAnsi="Times New Roman" w:cs="Times New Roman"/>
          <w:sz w:val="28"/>
          <w:szCs w:val="28"/>
          <w:lang w:val="en-US"/>
        </w:rPr>
        <w:t xml:space="preserve"> </w:t>
      </w:r>
      <w:r w:rsidRPr="002D3AB6">
        <w:rPr>
          <w:rFonts w:ascii="Times New Roman" w:hAnsi="Times New Roman" w:cs="Times New Roman"/>
          <w:sz w:val="28"/>
          <w:szCs w:val="28"/>
        </w:rPr>
        <w:t>рамках</w:t>
      </w:r>
      <w:r w:rsidRPr="002D3AB6">
        <w:rPr>
          <w:rFonts w:ascii="Times New Roman" w:hAnsi="Times New Roman" w:cs="Times New Roman"/>
          <w:sz w:val="28"/>
          <w:szCs w:val="28"/>
          <w:lang w:val="en-US"/>
        </w:rPr>
        <w:t xml:space="preserve"> </w:t>
      </w:r>
      <w:r w:rsidRPr="002D3AB6">
        <w:rPr>
          <w:rFonts w:ascii="Times New Roman" w:hAnsi="Times New Roman" w:cs="Times New Roman"/>
          <w:sz w:val="28"/>
          <w:szCs w:val="28"/>
        </w:rPr>
        <w:t>конференции</w:t>
      </w:r>
      <w:r w:rsidRPr="002D3AB6">
        <w:rPr>
          <w:rFonts w:ascii="Times New Roman" w:hAnsi="Times New Roman" w:cs="Times New Roman"/>
          <w:sz w:val="28"/>
          <w:szCs w:val="28"/>
          <w:lang w:val="en-US"/>
        </w:rPr>
        <w:t xml:space="preserve"> Asian leadership conference, </w:t>
      </w:r>
      <w:r w:rsidRPr="002D3AB6">
        <w:rPr>
          <w:rFonts w:ascii="Times New Roman" w:hAnsi="Times New Roman" w:cs="Times New Roman"/>
          <w:sz w:val="28"/>
          <w:szCs w:val="28"/>
        </w:rPr>
        <w:t>Южная</w:t>
      </w:r>
      <w:r w:rsidRPr="002D3AB6">
        <w:rPr>
          <w:rFonts w:ascii="Times New Roman" w:hAnsi="Times New Roman" w:cs="Times New Roman"/>
          <w:sz w:val="28"/>
          <w:szCs w:val="28"/>
          <w:lang w:val="en-US"/>
        </w:rPr>
        <w:t xml:space="preserve"> </w:t>
      </w:r>
      <w:r w:rsidRPr="002D3AB6">
        <w:rPr>
          <w:rFonts w:ascii="Times New Roman" w:hAnsi="Times New Roman" w:cs="Times New Roman"/>
          <w:sz w:val="28"/>
          <w:szCs w:val="28"/>
        </w:rPr>
        <w:t>Корея</w:t>
      </w:r>
      <w:r w:rsidRPr="002D3AB6">
        <w:rPr>
          <w:rFonts w:ascii="Times New Roman" w:hAnsi="Times New Roman" w:cs="Times New Roman"/>
          <w:sz w:val="28"/>
          <w:szCs w:val="28"/>
          <w:lang w:val="en-US"/>
        </w:rPr>
        <w:t>.</w:t>
      </w:r>
    </w:p>
    <w:p w:rsidR="002D3AB6" w:rsidRPr="002D3AB6" w:rsidRDefault="002D3AB6" w:rsidP="00254DFC">
      <w:pPr>
        <w:spacing w:line="240" w:lineRule="auto"/>
        <w:ind w:firstLine="708"/>
        <w:contextualSpacing/>
        <w:jc w:val="both"/>
        <w:rPr>
          <w:rFonts w:ascii="Times New Roman" w:hAnsi="Times New Roman" w:cs="Times New Roman"/>
          <w:sz w:val="28"/>
          <w:szCs w:val="28"/>
        </w:rPr>
      </w:pPr>
      <w:r w:rsidRPr="002D3AB6">
        <w:rPr>
          <w:rFonts w:ascii="Times New Roman" w:hAnsi="Times New Roman" w:cs="Times New Roman"/>
          <w:sz w:val="28"/>
          <w:szCs w:val="28"/>
        </w:rPr>
        <w:t>Заключены соглашения о сотрудничестве с деловым клубом «Байкальские стратегии», некоммерческим партнерством «Союз предприятий пищевой и перерабатывающей промышленности», индустриальным технопарком «</w:t>
      </w:r>
      <w:proofErr w:type="spellStart"/>
      <w:r w:rsidRPr="002D3AB6">
        <w:rPr>
          <w:rFonts w:ascii="Times New Roman" w:hAnsi="Times New Roman" w:cs="Times New Roman"/>
          <w:sz w:val="28"/>
          <w:szCs w:val="28"/>
        </w:rPr>
        <w:t>УсольеПромтех</w:t>
      </w:r>
      <w:proofErr w:type="spellEnd"/>
      <w:r w:rsidRPr="002D3AB6">
        <w:rPr>
          <w:rFonts w:ascii="Times New Roman" w:hAnsi="Times New Roman" w:cs="Times New Roman"/>
          <w:sz w:val="28"/>
          <w:szCs w:val="28"/>
        </w:rPr>
        <w:t xml:space="preserve">», инвестиционным порталом «Ньютон </w:t>
      </w:r>
      <w:proofErr w:type="spellStart"/>
      <w:r w:rsidRPr="002D3AB6">
        <w:rPr>
          <w:rFonts w:ascii="Times New Roman" w:hAnsi="Times New Roman" w:cs="Times New Roman"/>
          <w:sz w:val="28"/>
          <w:szCs w:val="28"/>
        </w:rPr>
        <w:t>Финанс</w:t>
      </w:r>
      <w:proofErr w:type="spellEnd"/>
      <w:r w:rsidRPr="002D3AB6">
        <w:rPr>
          <w:rFonts w:ascii="Times New Roman" w:hAnsi="Times New Roman" w:cs="Times New Roman"/>
          <w:sz w:val="28"/>
          <w:szCs w:val="28"/>
        </w:rPr>
        <w:t>», Машиностроительным кластером республики Татарстан.</w:t>
      </w:r>
    </w:p>
    <w:p w:rsidR="002D3AB6" w:rsidRPr="002D3AB6" w:rsidRDefault="002D3AB6" w:rsidP="002D3AB6">
      <w:pPr>
        <w:spacing w:line="240" w:lineRule="auto"/>
        <w:contextualSpacing/>
        <w:jc w:val="both"/>
        <w:rPr>
          <w:rFonts w:ascii="Times New Roman" w:hAnsi="Times New Roman" w:cs="Times New Roman"/>
          <w:sz w:val="28"/>
          <w:szCs w:val="28"/>
        </w:rPr>
      </w:pPr>
    </w:p>
    <w:p w:rsidR="00AD099B" w:rsidRPr="0009115D" w:rsidRDefault="002D3AB6" w:rsidP="00635A6C">
      <w:pPr>
        <w:spacing w:line="240" w:lineRule="auto"/>
        <w:ind w:firstLine="567"/>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lastRenderedPageBreak/>
        <w:t>В</w:t>
      </w:r>
      <w:r w:rsidR="00F41B19" w:rsidRPr="00635A6C">
        <w:rPr>
          <w:rFonts w:ascii="Times New Roman" w:eastAsia="Times New Roman" w:hAnsi="Times New Roman" w:cs="Times New Roman"/>
          <w:color w:val="000000"/>
          <w:sz w:val="28"/>
          <w:szCs w:val="28"/>
          <w:lang w:eastAsia="ru-RU"/>
        </w:rPr>
        <w:t xml:space="preserve"> рамках создания благоприятного инвестиционного климата в I полугодии 2017 года </w:t>
      </w:r>
      <w:r w:rsidR="00635A6C">
        <w:rPr>
          <w:rFonts w:ascii="Times New Roman" w:eastAsia="Times New Roman" w:hAnsi="Times New Roman" w:cs="Times New Roman"/>
          <w:color w:val="000000"/>
          <w:sz w:val="28"/>
          <w:szCs w:val="28"/>
          <w:lang w:eastAsia="ru-RU"/>
        </w:rPr>
        <w:t xml:space="preserve">Министерством экономического развития Иркутской области </w:t>
      </w:r>
      <w:r w:rsidR="00F41B19" w:rsidRPr="0009115D">
        <w:rPr>
          <w:rFonts w:ascii="Times New Roman" w:eastAsia="Times New Roman" w:hAnsi="Times New Roman" w:cs="Times New Roman"/>
          <w:b/>
          <w:color w:val="000000"/>
          <w:sz w:val="28"/>
          <w:szCs w:val="28"/>
          <w:lang w:eastAsia="ru-RU"/>
        </w:rPr>
        <w:t xml:space="preserve">продолжилась работа по повышению эффективности уже существующих мер и выработке новых механизмов государственной поддержки субъектов инвестиционной деятельности. </w:t>
      </w:r>
    </w:p>
    <w:p w:rsidR="00254DFC" w:rsidRDefault="00F41B19" w:rsidP="00635A6C">
      <w:pPr>
        <w:spacing w:line="240" w:lineRule="auto"/>
        <w:ind w:firstLine="567"/>
        <w:contextualSpacing/>
        <w:jc w:val="both"/>
        <w:rPr>
          <w:rFonts w:ascii="Times New Roman" w:eastAsia="Times New Roman" w:hAnsi="Times New Roman" w:cs="Times New Roman"/>
          <w:color w:val="000000"/>
          <w:sz w:val="28"/>
          <w:szCs w:val="28"/>
          <w:lang w:eastAsia="ru-RU"/>
        </w:rPr>
      </w:pPr>
      <w:r w:rsidRPr="00635A6C">
        <w:rPr>
          <w:rFonts w:ascii="Times New Roman" w:eastAsia="Times New Roman" w:hAnsi="Times New Roman" w:cs="Times New Roman"/>
          <w:color w:val="000000"/>
          <w:sz w:val="28"/>
          <w:szCs w:val="28"/>
          <w:lang w:eastAsia="ru-RU"/>
        </w:rPr>
        <w:t xml:space="preserve">20 марта 2017 года состоялась встреча Губернатора Иркутской области С.Г. Левченко с Председателем Байкальского банка ПАО «Сбербанк России» (далее – ПАО «Сбербанк») А.В. </w:t>
      </w:r>
      <w:proofErr w:type="spellStart"/>
      <w:r w:rsidRPr="00635A6C">
        <w:rPr>
          <w:rFonts w:ascii="Times New Roman" w:eastAsia="Times New Roman" w:hAnsi="Times New Roman" w:cs="Times New Roman"/>
          <w:color w:val="000000"/>
          <w:sz w:val="28"/>
          <w:szCs w:val="28"/>
          <w:lang w:eastAsia="ru-RU"/>
        </w:rPr>
        <w:t>Песенниковым</w:t>
      </w:r>
      <w:proofErr w:type="spellEnd"/>
      <w:r w:rsidRPr="00635A6C">
        <w:rPr>
          <w:rFonts w:ascii="Times New Roman" w:eastAsia="Times New Roman" w:hAnsi="Times New Roman" w:cs="Times New Roman"/>
          <w:color w:val="000000"/>
          <w:sz w:val="28"/>
          <w:szCs w:val="28"/>
          <w:lang w:eastAsia="ru-RU"/>
        </w:rPr>
        <w:t xml:space="preserve">. </w:t>
      </w:r>
    </w:p>
    <w:p w:rsidR="00254DFC" w:rsidRDefault="00F41B19" w:rsidP="00635A6C">
      <w:pPr>
        <w:spacing w:line="240" w:lineRule="auto"/>
        <w:ind w:firstLine="567"/>
        <w:contextualSpacing/>
        <w:jc w:val="both"/>
        <w:rPr>
          <w:rFonts w:ascii="Times New Roman" w:eastAsia="Times New Roman" w:hAnsi="Times New Roman" w:cs="Times New Roman"/>
          <w:color w:val="000000"/>
          <w:sz w:val="28"/>
          <w:szCs w:val="28"/>
          <w:lang w:eastAsia="ru-RU"/>
        </w:rPr>
      </w:pPr>
      <w:r w:rsidRPr="00635A6C">
        <w:rPr>
          <w:rFonts w:ascii="Times New Roman" w:eastAsia="Times New Roman" w:hAnsi="Times New Roman" w:cs="Times New Roman"/>
          <w:color w:val="000000"/>
          <w:sz w:val="28"/>
          <w:szCs w:val="28"/>
          <w:lang w:eastAsia="ru-RU"/>
        </w:rPr>
        <w:t>Определены основные направления сотрудничества Правительства Иркутской области и ПАО 18 «Сбербанк»: проведение регионального этапа чемпионата «</w:t>
      </w:r>
      <w:proofErr w:type="spellStart"/>
      <w:r w:rsidRPr="00635A6C">
        <w:rPr>
          <w:rFonts w:ascii="Times New Roman" w:eastAsia="Times New Roman" w:hAnsi="Times New Roman" w:cs="Times New Roman"/>
          <w:color w:val="000000"/>
          <w:sz w:val="28"/>
          <w:szCs w:val="28"/>
          <w:lang w:eastAsia="ru-RU"/>
        </w:rPr>
        <w:t>Global</w:t>
      </w:r>
      <w:proofErr w:type="spellEnd"/>
      <w:r w:rsidRPr="00635A6C">
        <w:rPr>
          <w:rFonts w:ascii="Times New Roman" w:eastAsia="Times New Roman" w:hAnsi="Times New Roman" w:cs="Times New Roman"/>
          <w:color w:val="000000"/>
          <w:sz w:val="28"/>
          <w:szCs w:val="28"/>
          <w:lang w:eastAsia="ru-RU"/>
        </w:rPr>
        <w:t xml:space="preserve"> </w:t>
      </w:r>
      <w:proofErr w:type="spellStart"/>
      <w:r w:rsidRPr="00635A6C">
        <w:rPr>
          <w:rFonts w:ascii="Times New Roman" w:eastAsia="Times New Roman" w:hAnsi="Times New Roman" w:cs="Times New Roman"/>
          <w:color w:val="000000"/>
          <w:sz w:val="28"/>
          <w:szCs w:val="28"/>
          <w:lang w:eastAsia="ru-RU"/>
        </w:rPr>
        <w:t>Management</w:t>
      </w:r>
      <w:proofErr w:type="spellEnd"/>
      <w:r w:rsidRPr="00635A6C">
        <w:rPr>
          <w:rFonts w:ascii="Times New Roman" w:eastAsia="Times New Roman" w:hAnsi="Times New Roman" w:cs="Times New Roman"/>
          <w:color w:val="000000"/>
          <w:sz w:val="28"/>
          <w:szCs w:val="28"/>
          <w:lang w:eastAsia="ru-RU"/>
        </w:rPr>
        <w:t xml:space="preserve"> </w:t>
      </w:r>
      <w:proofErr w:type="spellStart"/>
      <w:r w:rsidRPr="00635A6C">
        <w:rPr>
          <w:rFonts w:ascii="Times New Roman" w:eastAsia="Times New Roman" w:hAnsi="Times New Roman" w:cs="Times New Roman"/>
          <w:color w:val="000000"/>
          <w:sz w:val="28"/>
          <w:szCs w:val="28"/>
          <w:lang w:eastAsia="ru-RU"/>
        </w:rPr>
        <w:t>Challenge</w:t>
      </w:r>
      <w:proofErr w:type="spellEnd"/>
      <w:r w:rsidRPr="00635A6C">
        <w:rPr>
          <w:rFonts w:ascii="Times New Roman" w:eastAsia="Times New Roman" w:hAnsi="Times New Roman" w:cs="Times New Roman"/>
          <w:color w:val="000000"/>
          <w:sz w:val="28"/>
          <w:szCs w:val="28"/>
          <w:lang w:eastAsia="ru-RU"/>
        </w:rPr>
        <w:t xml:space="preserve">», оказание консультационных услуг в сфере развития малого и среднего предпринимательства, проектное управление, сопровождение инвестиционных проектов, в том числе на принципах ГЧП. </w:t>
      </w:r>
    </w:p>
    <w:p w:rsidR="00254DFC" w:rsidRDefault="00F41B19" w:rsidP="00635A6C">
      <w:pPr>
        <w:spacing w:line="240" w:lineRule="auto"/>
        <w:ind w:firstLine="567"/>
        <w:contextualSpacing/>
        <w:jc w:val="both"/>
        <w:rPr>
          <w:rFonts w:ascii="Times New Roman" w:eastAsia="Times New Roman" w:hAnsi="Times New Roman" w:cs="Times New Roman"/>
          <w:color w:val="000000"/>
          <w:sz w:val="28"/>
          <w:szCs w:val="28"/>
          <w:lang w:eastAsia="ru-RU"/>
        </w:rPr>
      </w:pPr>
      <w:r w:rsidRPr="00635A6C">
        <w:rPr>
          <w:rFonts w:ascii="Times New Roman" w:eastAsia="Times New Roman" w:hAnsi="Times New Roman" w:cs="Times New Roman"/>
          <w:color w:val="000000"/>
          <w:sz w:val="28"/>
          <w:szCs w:val="28"/>
          <w:lang w:eastAsia="ru-RU"/>
        </w:rPr>
        <w:t xml:space="preserve">Также в марте 2017 года </w:t>
      </w:r>
      <w:r w:rsidRPr="00254DFC">
        <w:rPr>
          <w:rFonts w:ascii="Times New Roman" w:eastAsia="Times New Roman" w:hAnsi="Times New Roman" w:cs="Times New Roman"/>
          <w:b/>
          <w:color w:val="000000"/>
          <w:sz w:val="28"/>
          <w:szCs w:val="28"/>
          <w:lang w:eastAsia="ru-RU"/>
        </w:rPr>
        <w:t>проведено заседание Инвестиционного совета при Губернаторе Иркутской области</w:t>
      </w:r>
      <w:r w:rsidRPr="00635A6C">
        <w:rPr>
          <w:rFonts w:ascii="Times New Roman" w:eastAsia="Times New Roman" w:hAnsi="Times New Roman" w:cs="Times New Roman"/>
          <w:color w:val="000000"/>
          <w:sz w:val="28"/>
          <w:szCs w:val="28"/>
          <w:lang w:eastAsia="ru-RU"/>
        </w:rPr>
        <w:t>. Приняты решения о поддержке 3 инвестиционных проектов: строительство ГОК «</w:t>
      </w:r>
      <w:proofErr w:type="spellStart"/>
      <w:r w:rsidRPr="00635A6C">
        <w:rPr>
          <w:rFonts w:ascii="Times New Roman" w:eastAsia="Times New Roman" w:hAnsi="Times New Roman" w:cs="Times New Roman"/>
          <w:color w:val="000000"/>
          <w:sz w:val="28"/>
          <w:szCs w:val="28"/>
          <w:lang w:eastAsia="ru-RU"/>
        </w:rPr>
        <w:t>Угахан</w:t>
      </w:r>
      <w:proofErr w:type="spellEnd"/>
      <w:r w:rsidRPr="00635A6C">
        <w:rPr>
          <w:rFonts w:ascii="Times New Roman" w:eastAsia="Times New Roman" w:hAnsi="Times New Roman" w:cs="Times New Roman"/>
          <w:color w:val="000000"/>
          <w:sz w:val="28"/>
          <w:szCs w:val="28"/>
          <w:lang w:eastAsia="ru-RU"/>
        </w:rPr>
        <w:t xml:space="preserve">» и ГОК «Красный», строительство завода по производству питьевой бутилированной воды, создание производства современных дорожных материалов на основе сырья Иркутской области. </w:t>
      </w:r>
    </w:p>
    <w:p w:rsidR="00254DFC" w:rsidRDefault="00F41B19" w:rsidP="00635A6C">
      <w:pPr>
        <w:spacing w:line="240" w:lineRule="auto"/>
        <w:ind w:firstLine="567"/>
        <w:contextualSpacing/>
        <w:jc w:val="both"/>
        <w:rPr>
          <w:rFonts w:ascii="Times New Roman" w:eastAsia="Times New Roman" w:hAnsi="Times New Roman" w:cs="Times New Roman"/>
          <w:color w:val="000000"/>
          <w:sz w:val="28"/>
          <w:szCs w:val="28"/>
          <w:lang w:eastAsia="ru-RU"/>
        </w:rPr>
      </w:pPr>
      <w:r w:rsidRPr="00254DFC">
        <w:rPr>
          <w:rFonts w:ascii="Times New Roman" w:eastAsia="Times New Roman" w:hAnsi="Times New Roman" w:cs="Times New Roman"/>
          <w:b/>
          <w:color w:val="000000"/>
          <w:sz w:val="28"/>
          <w:szCs w:val="28"/>
          <w:lang w:eastAsia="ru-RU"/>
        </w:rPr>
        <w:t>Кроме того, утвержден перечень приоритетных и социально значимых рынков для содействия развитию конкуренции в Иркутской области</w:t>
      </w:r>
      <w:r w:rsidRPr="00635A6C">
        <w:rPr>
          <w:rFonts w:ascii="Times New Roman" w:eastAsia="Times New Roman" w:hAnsi="Times New Roman" w:cs="Times New Roman"/>
          <w:color w:val="000000"/>
          <w:sz w:val="28"/>
          <w:szCs w:val="28"/>
          <w:lang w:eastAsia="ru-RU"/>
        </w:rPr>
        <w:t xml:space="preserve">: рынок переработки молока, рынок производства овощей защищенного грунта, рынок глубокой обработки дерева, рынок туристических услуг. </w:t>
      </w:r>
    </w:p>
    <w:p w:rsidR="00254DFC" w:rsidRDefault="00F41B19" w:rsidP="00635A6C">
      <w:pPr>
        <w:spacing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254DFC">
        <w:rPr>
          <w:rFonts w:ascii="Times New Roman" w:eastAsia="Times New Roman" w:hAnsi="Times New Roman" w:cs="Times New Roman"/>
          <w:b/>
          <w:color w:val="000000"/>
          <w:sz w:val="28"/>
          <w:szCs w:val="28"/>
          <w:lang w:eastAsia="ru-RU"/>
        </w:rPr>
        <w:t>В феврале 2017 года Правительством Иркутской области приняты 11 «дорожных карт»</w:t>
      </w:r>
      <w:r w:rsidRPr="00635A6C">
        <w:rPr>
          <w:rFonts w:ascii="Times New Roman" w:eastAsia="Times New Roman" w:hAnsi="Times New Roman" w:cs="Times New Roman"/>
          <w:color w:val="000000"/>
          <w:sz w:val="28"/>
          <w:szCs w:val="28"/>
          <w:lang w:eastAsia="ru-RU"/>
        </w:rPr>
        <w:t xml:space="preserve"> по внедрению в Иркутской области целевых моделей упрощения процедур ведения бизнеса и повышения инвестиционной привлекательности по направлениям: получение разрешения на строительство, регистрация права собственности, постановка на кадастровый учет, осуществление контрольно-надзорной деятельности, поддержка малого и среднего предпринимательства, внедрение положений регионального инвестиционного стандарта, подключение (технологическое присоединение) к электрическим сетям, сетям теплоснабжения</w:t>
      </w:r>
      <w:proofErr w:type="gramEnd"/>
      <w:r w:rsidRPr="00635A6C">
        <w:rPr>
          <w:rFonts w:ascii="Times New Roman" w:eastAsia="Times New Roman" w:hAnsi="Times New Roman" w:cs="Times New Roman"/>
          <w:color w:val="000000"/>
          <w:sz w:val="28"/>
          <w:szCs w:val="28"/>
          <w:lang w:eastAsia="ru-RU"/>
        </w:rPr>
        <w:t xml:space="preserve">, водоснабжения и водоотведения. </w:t>
      </w:r>
    </w:p>
    <w:p w:rsidR="00254DFC" w:rsidRDefault="00F41B19" w:rsidP="00635A6C">
      <w:pPr>
        <w:spacing w:line="240" w:lineRule="auto"/>
        <w:ind w:firstLine="567"/>
        <w:contextualSpacing/>
        <w:jc w:val="both"/>
        <w:rPr>
          <w:rFonts w:ascii="Times New Roman" w:eastAsia="Times New Roman" w:hAnsi="Times New Roman" w:cs="Times New Roman"/>
          <w:color w:val="000000"/>
          <w:sz w:val="28"/>
          <w:szCs w:val="28"/>
          <w:lang w:eastAsia="ru-RU"/>
        </w:rPr>
      </w:pPr>
      <w:r w:rsidRPr="00254DFC">
        <w:rPr>
          <w:rFonts w:ascii="Times New Roman" w:eastAsia="Times New Roman" w:hAnsi="Times New Roman" w:cs="Times New Roman"/>
          <w:b/>
          <w:color w:val="000000"/>
          <w:sz w:val="28"/>
          <w:szCs w:val="28"/>
          <w:lang w:eastAsia="ru-RU"/>
        </w:rPr>
        <w:t>Организовано внедрение успешных муниципальных практик, направленных на развитие и поддержку малого и среднего предпринимательства</w:t>
      </w:r>
      <w:r w:rsidRPr="00635A6C">
        <w:rPr>
          <w:rFonts w:ascii="Times New Roman" w:eastAsia="Times New Roman" w:hAnsi="Times New Roman" w:cs="Times New Roman"/>
          <w:color w:val="000000"/>
          <w:sz w:val="28"/>
          <w:szCs w:val="28"/>
          <w:lang w:eastAsia="ru-RU"/>
        </w:rPr>
        <w:t xml:space="preserve"> на муниципальном уровне (атлас муниципальных практик). 11 муниципальных образований, в том числе 5 моногородов, внедряют лучшие практики на своих территориях. </w:t>
      </w:r>
    </w:p>
    <w:p w:rsidR="00254DFC" w:rsidRDefault="00F41B19" w:rsidP="00635A6C">
      <w:pPr>
        <w:spacing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635A6C">
        <w:rPr>
          <w:rFonts w:ascii="Times New Roman" w:eastAsia="Times New Roman" w:hAnsi="Times New Roman" w:cs="Times New Roman"/>
          <w:color w:val="000000"/>
          <w:sz w:val="28"/>
          <w:szCs w:val="28"/>
          <w:lang w:eastAsia="ru-RU"/>
        </w:rPr>
        <w:t xml:space="preserve">В мае 2017 года проведено совместное заседание «проектного офиса» и экспертной группы по мониторингу и контролю за внедрением целевых моделей с участием руководителя представительства Агентства стратегических инициатив в Сибирском федеральном округе И.В. Воронова. 21 июня 2017 года проведено заседание рабочей группы («проектного офиса») по внедрению в Иркутской области лучших практик, выявленных по </w:t>
      </w:r>
      <w:r w:rsidRPr="00635A6C">
        <w:rPr>
          <w:rFonts w:ascii="Times New Roman" w:eastAsia="Times New Roman" w:hAnsi="Times New Roman" w:cs="Times New Roman"/>
          <w:color w:val="000000"/>
          <w:sz w:val="28"/>
          <w:szCs w:val="28"/>
          <w:lang w:eastAsia="ru-RU"/>
        </w:rPr>
        <w:lastRenderedPageBreak/>
        <w:t>итогам ежегодного проведения Национального рейтинга состояния инвестиционного</w:t>
      </w:r>
      <w:proofErr w:type="gramEnd"/>
      <w:r w:rsidRPr="00635A6C">
        <w:rPr>
          <w:rFonts w:ascii="Times New Roman" w:eastAsia="Times New Roman" w:hAnsi="Times New Roman" w:cs="Times New Roman"/>
          <w:color w:val="000000"/>
          <w:sz w:val="28"/>
          <w:szCs w:val="28"/>
          <w:lang w:eastAsia="ru-RU"/>
        </w:rPr>
        <w:t xml:space="preserve"> климата в субъектах Российской Федерации.</w:t>
      </w:r>
    </w:p>
    <w:p w:rsidR="00254DFC" w:rsidRPr="00254DFC" w:rsidRDefault="00F41B19" w:rsidP="00635A6C">
      <w:pPr>
        <w:spacing w:line="240" w:lineRule="auto"/>
        <w:ind w:firstLine="567"/>
        <w:contextualSpacing/>
        <w:jc w:val="both"/>
        <w:rPr>
          <w:rFonts w:ascii="Times New Roman" w:eastAsia="Times New Roman" w:hAnsi="Times New Roman" w:cs="Times New Roman"/>
          <w:b/>
          <w:color w:val="000000"/>
          <w:sz w:val="28"/>
          <w:szCs w:val="28"/>
          <w:lang w:eastAsia="ru-RU"/>
        </w:rPr>
      </w:pPr>
      <w:r w:rsidRPr="00254DFC">
        <w:rPr>
          <w:rFonts w:ascii="Times New Roman" w:eastAsia="Times New Roman" w:hAnsi="Times New Roman" w:cs="Times New Roman"/>
          <w:b/>
          <w:color w:val="000000"/>
          <w:sz w:val="28"/>
          <w:szCs w:val="28"/>
          <w:lang w:eastAsia="ru-RU"/>
        </w:rPr>
        <w:t>По состоянию на 28 июня 2017 года средний процент достижения целевых значений целевых моделей по Иркутской области составил 45%.</w:t>
      </w:r>
    </w:p>
    <w:p w:rsidR="00254DFC" w:rsidRDefault="00F41B19" w:rsidP="00635A6C">
      <w:pPr>
        <w:spacing w:line="240" w:lineRule="auto"/>
        <w:ind w:firstLine="567"/>
        <w:contextualSpacing/>
        <w:jc w:val="both"/>
        <w:rPr>
          <w:rFonts w:ascii="Times New Roman" w:eastAsia="Times New Roman" w:hAnsi="Times New Roman" w:cs="Times New Roman"/>
          <w:color w:val="000000"/>
          <w:sz w:val="28"/>
          <w:szCs w:val="28"/>
          <w:lang w:eastAsia="ru-RU"/>
        </w:rPr>
      </w:pPr>
      <w:r w:rsidRPr="00635A6C">
        <w:rPr>
          <w:rFonts w:ascii="Times New Roman" w:eastAsia="Times New Roman" w:hAnsi="Times New Roman" w:cs="Times New Roman"/>
          <w:color w:val="000000"/>
          <w:sz w:val="28"/>
          <w:szCs w:val="28"/>
          <w:lang w:eastAsia="ru-RU"/>
        </w:rPr>
        <w:t xml:space="preserve"> В соответствии с требованиями целевой модели по направлению «Эффективность обратной связи и работы каналов прямой связи инвесторов и руководства субъекта Российской Федерации» формируется новый порядок работы Инвестиционного совета: подготовлено положение об Инвестиционном совете при Губернаторе Иркутской области (далее – Совет), актуализируется состав Совета. </w:t>
      </w:r>
    </w:p>
    <w:p w:rsidR="00254DFC" w:rsidRDefault="00F41B19" w:rsidP="00254DFC">
      <w:pPr>
        <w:spacing w:line="240" w:lineRule="auto"/>
        <w:ind w:firstLine="567"/>
        <w:contextualSpacing/>
        <w:jc w:val="both"/>
        <w:rPr>
          <w:rFonts w:ascii="Times New Roman" w:eastAsia="Times New Roman" w:hAnsi="Times New Roman" w:cs="Times New Roman"/>
          <w:color w:val="000000"/>
          <w:sz w:val="28"/>
          <w:szCs w:val="28"/>
          <w:lang w:eastAsia="ru-RU"/>
        </w:rPr>
      </w:pPr>
      <w:r w:rsidRPr="00635A6C">
        <w:rPr>
          <w:rFonts w:ascii="Times New Roman" w:eastAsia="Times New Roman" w:hAnsi="Times New Roman" w:cs="Times New Roman"/>
          <w:color w:val="000000"/>
          <w:sz w:val="28"/>
          <w:szCs w:val="28"/>
          <w:lang w:eastAsia="ru-RU"/>
        </w:rPr>
        <w:t xml:space="preserve">18 мая 2017 года </w:t>
      </w:r>
      <w:r w:rsidRPr="00254DFC">
        <w:rPr>
          <w:rFonts w:ascii="Times New Roman" w:eastAsia="Times New Roman" w:hAnsi="Times New Roman" w:cs="Times New Roman"/>
          <w:b/>
          <w:color w:val="000000"/>
          <w:sz w:val="28"/>
          <w:szCs w:val="28"/>
          <w:lang w:eastAsia="ru-RU"/>
        </w:rPr>
        <w:t>состоялось Инвестиционное послание Губернатора Иркутской области,</w:t>
      </w:r>
      <w:r w:rsidRPr="00635A6C">
        <w:rPr>
          <w:rFonts w:ascii="Times New Roman" w:eastAsia="Times New Roman" w:hAnsi="Times New Roman" w:cs="Times New Roman"/>
          <w:color w:val="000000"/>
          <w:sz w:val="28"/>
          <w:szCs w:val="28"/>
          <w:lang w:eastAsia="ru-RU"/>
        </w:rPr>
        <w:t xml:space="preserve"> основной целью которого было обозначить заинтересованность региональных властей в привлечении инвесторов, в развитии малого и среднего бизнеса, показать свою открытость для бизне</w:t>
      </w:r>
      <w:proofErr w:type="gramStart"/>
      <w:r w:rsidRPr="00635A6C">
        <w:rPr>
          <w:rFonts w:ascii="Times New Roman" w:eastAsia="Times New Roman" w:hAnsi="Times New Roman" w:cs="Times New Roman"/>
          <w:color w:val="000000"/>
          <w:sz w:val="28"/>
          <w:szCs w:val="28"/>
          <w:lang w:eastAsia="ru-RU"/>
        </w:rPr>
        <w:t>с-</w:t>
      </w:r>
      <w:proofErr w:type="gramEnd"/>
      <w:r w:rsidRPr="00635A6C">
        <w:rPr>
          <w:rFonts w:ascii="Times New Roman" w:eastAsia="Times New Roman" w:hAnsi="Times New Roman" w:cs="Times New Roman"/>
          <w:color w:val="000000"/>
          <w:sz w:val="28"/>
          <w:szCs w:val="28"/>
          <w:lang w:eastAsia="ru-RU"/>
        </w:rPr>
        <w:t xml:space="preserve"> идей и начинаний. </w:t>
      </w:r>
    </w:p>
    <w:p w:rsidR="001F3650" w:rsidRDefault="00F41B19" w:rsidP="00254DFC">
      <w:pPr>
        <w:spacing w:line="240" w:lineRule="auto"/>
        <w:ind w:firstLine="567"/>
        <w:contextualSpacing/>
        <w:jc w:val="both"/>
        <w:rPr>
          <w:rFonts w:ascii="Times New Roman" w:eastAsia="Times New Roman" w:hAnsi="Times New Roman" w:cs="Times New Roman"/>
          <w:color w:val="000000"/>
          <w:sz w:val="28"/>
          <w:szCs w:val="28"/>
          <w:lang w:eastAsia="ru-RU"/>
        </w:rPr>
      </w:pPr>
      <w:r w:rsidRPr="00635A6C">
        <w:rPr>
          <w:rFonts w:ascii="Times New Roman" w:eastAsia="Times New Roman" w:hAnsi="Times New Roman" w:cs="Times New Roman"/>
          <w:color w:val="000000"/>
          <w:sz w:val="28"/>
          <w:szCs w:val="28"/>
          <w:lang w:eastAsia="ru-RU"/>
        </w:rPr>
        <w:t xml:space="preserve">Распоряжением Губернатора Иркутской области от 28 июня 2017 года </w:t>
      </w:r>
      <w:r w:rsidR="00254DFC">
        <w:rPr>
          <w:rFonts w:ascii="Times New Roman" w:eastAsia="Times New Roman" w:hAnsi="Times New Roman" w:cs="Times New Roman"/>
          <w:color w:val="000000"/>
          <w:sz w:val="28"/>
          <w:szCs w:val="28"/>
          <w:lang w:eastAsia="ru-RU"/>
        </w:rPr>
        <w:t xml:space="preserve">       </w:t>
      </w:r>
      <w:r w:rsidRPr="00635A6C">
        <w:rPr>
          <w:rFonts w:ascii="Times New Roman" w:eastAsia="Times New Roman" w:hAnsi="Times New Roman" w:cs="Times New Roman"/>
          <w:color w:val="000000"/>
          <w:sz w:val="28"/>
          <w:szCs w:val="28"/>
          <w:lang w:eastAsia="ru-RU"/>
        </w:rPr>
        <w:t xml:space="preserve">№ 78-р утвержден </w:t>
      </w:r>
      <w:r w:rsidRPr="00254DFC">
        <w:rPr>
          <w:rFonts w:ascii="Times New Roman" w:eastAsia="Times New Roman" w:hAnsi="Times New Roman" w:cs="Times New Roman"/>
          <w:b/>
          <w:color w:val="000000"/>
          <w:sz w:val="28"/>
          <w:szCs w:val="28"/>
          <w:lang w:eastAsia="ru-RU"/>
        </w:rPr>
        <w:t>Перечень поручений по реализации Инвестиционного послания на 2017 год.</w:t>
      </w:r>
      <w:r w:rsidRPr="00635A6C">
        <w:rPr>
          <w:rFonts w:ascii="Times New Roman" w:eastAsia="Times New Roman" w:hAnsi="Times New Roman" w:cs="Times New Roman"/>
          <w:color w:val="000000"/>
          <w:sz w:val="28"/>
          <w:szCs w:val="28"/>
          <w:lang w:eastAsia="ru-RU"/>
        </w:rPr>
        <w:t xml:space="preserve"> В рамках реализации Соглашения между Правительством Иркутской области и Ассоциацией участников государственно-частного партнерства «</w:t>
      </w:r>
      <w:r w:rsidRPr="001F3650">
        <w:rPr>
          <w:rFonts w:ascii="Times New Roman" w:eastAsia="Times New Roman" w:hAnsi="Times New Roman" w:cs="Times New Roman"/>
          <w:b/>
          <w:color w:val="000000"/>
          <w:sz w:val="28"/>
          <w:szCs w:val="28"/>
          <w:lang w:eastAsia="ru-RU"/>
        </w:rPr>
        <w:t>Центр развития ГЧП»</w:t>
      </w:r>
      <w:r w:rsidRPr="00635A6C">
        <w:rPr>
          <w:rFonts w:ascii="Times New Roman" w:eastAsia="Times New Roman" w:hAnsi="Times New Roman" w:cs="Times New Roman"/>
          <w:color w:val="000000"/>
          <w:sz w:val="28"/>
          <w:szCs w:val="28"/>
          <w:lang w:eastAsia="ru-RU"/>
        </w:rPr>
        <w:t xml:space="preserve"> о реализации мероприятий по развитию институциональной среды в сфере государственно-частного партнерства в субъектах Российской Федерации (регионального ГЧП-Стандарта) на территории Иркутской области утвержден Порядок взаимодействия исполнительных органов государственной власти Иркутской области при подготовке и реализации проектов ГЧП, публичным </w:t>
      </w:r>
      <w:proofErr w:type="gramStart"/>
      <w:r w:rsidRPr="00635A6C">
        <w:rPr>
          <w:rFonts w:ascii="Times New Roman" w:eastAsia="Times New Roman" w:hAnsi="Times New Roman" w:cs="Times New Roman"/>
          <w:color w:val="000000"/>
          <w:sz w:val="28"/>
          <w:szCs w:val="28"/>
          <w:lang w:eastAsia="ru-RU"/>
        </w:rPr>
        <w:t>партнером</w:t>
      </w:r>
      <w:proofErr w:type="gramEnd"/>
      <w:r w:rsidRPr="00635A6C">
        <w:rPr>
          <w:rFonts w:ascii="Times New Roman" w:eastAsia="Times New Roman" w:hAnsi="Times New Roman" w:cs="Times New Roman"/>
          <w:color w:val="000000"/>
          <w:sz w:val="28"/>
          <w:szCs w:val="28"/>
          <w:lang w:eastAsia="ru-RU"/>
        </w:rPr>
        <w:t xml:space="preserve"> в котором является Иркутская область. Распоряжением Правительства Иркутской области утвержден перечень проектов Иркутской области, в отношении которых планируется заключение концессионных соглашений. </w:t>
      </w:r>
    </w:p>
    <w:p w:rsidR="001F3650" w:rsidRDefault="00F41B19" w:rsidP="00254DFC">
      <w:pPr>
        <w:spacing w:line="240" w:lineRule="auto"/>
        <w:ind w:firstLine="567"/>
        <w:contextualSpacing/>
        <w:jc w:val="both"/>
        <w:rPr>
          <w:rFonts w:ascii="Times New Roman" w:eastAsia="Times New Roman" w:hAnsi="Times New Roman" w:cs="Times New Roman"/>
          <w:color w:val="000000"/>
          <w:sz w:val="28"/>
          <w:szCs w:val="28"/>
          <w:lang w:eastAsia="ru-RU"/>
        </w:rPr>
      </w:pPr>
      <w:r w:rsidRPr="00635A6C">
        <w:rPr>
          <w:rFonts w:ascii="Times New Roman" w:eastAsia="Times New Roman" w:hAnsi="Times New Roman" w:cs="Times New Roman"/>
          <w:color w:val="000000"/>
          <w:sz w:val="28"/>
          <w:szCs w:val="28"/>
          <w:lang w:eastAsia="ru-RU"/>
        </w:rPr>
        <w:t xml:space="preserve">Во 2 квартале 2017 года продолжилась работа по вопросу заключения концессионного соглашения в отношении строительства радиологического корпуса онкологического диспансера. Поступила частная инициатива от ООО «МК ЮНИКС» по созданию и эксплуатации радиологического корпуса, предоставленный пакет документов находится на рассмотрении. </w:t>
      </w:r>
    </w:p>
    <w:p w:rsidR="009F5A9B" w:rsidRDefault="00F41B19" w:rsidP="009F5A9B">
      <w:pPr>
        <w:spacing w:line="240" w:lineRule="auto"/>
        <w:ind w:firstLine="567"/>
        <w:contextualSpacing/>
        <w:jc w:val="both"/>
        <w:rPr>
          <w:rFonts w:ascii="Times New Roman" w:eastAsia="Times New Roman" w:hAnsi="Times New Roman" w:cs="Times New Roman"/>
          <w:color w:val="000000"/>
          <w:sz w:val="28"/>
          <w:szCs w:val="28"/>
          <w:lang w:eastAsia="ru-RU"/>
        </w:rPr>
      </w:pPr>
      <w:r w:rsidRPr="001F3650">
        <w:rPr>
          <w:rFonts w:ascii="Times New Roman" w:eastAsia="Times New Roman" w:hAnsi="Times New Roman" w:cs="Times New Roman"/>
          <w:b/>
          <w:color w:val="000000"/>
          <w:sz w:val="28"/>
          <w:szCs w:val="28"/>
          <w:lang w:eastAsia="ru-RU"/>
        </w:rPr>
        <w:t>В 1 квартале 2017 года объявлен рейтинг регионов РФ по развитию сферы государственно-частного партнерства, Иркутская область по итогам 2016 года поднялась на 15 пунктов</w:t>
      </w:r>
      <w:r w:rsidRPr="00635A6C">
        <w:rPr>
          <w:rFonts w:ascii="Times New Roman" w:eastAsia="Times New Roman" w:hAnsi="Times New Roman" w:cs="Times New Roman"/>
          <w:color w:val="000000"/>
          <w:sz w:val="28"/>
          <w:szCs w:val="28"/>
          <w:lang w:eastAsia="ru-RU"/>
        </w:rPr>
        <w:t xml:space="preserve">. </w:t>
      </w:r>
    </w:p>
    <w:p w:rsidR="001F3650" w:rsidRDefault="00F41B19" w:rsidP="009F5A9B">
      <w:pPr>
        <w:spacing w:line="240" w:lineRule="auto"/>
        <w:ind w:firstLine="567"/>
        <w:contextualSpacing/>
        <w:jc w:val="both"/>
        <w:rPr>
          <w:rFonts w:ascii="Times New Roman" w:eastAsia="Times New Roman" w:hAnsi="Times New Roman" w:cs="Times New Roman"/>
          <w:color w:val="000000"/>
          <w:sz w:val="28"/>
          <w:szCs w:val="28"/>
          <w:lang w:eastAsia="ru-RU"/>
        </w:rPr>
      </w:pPr>
      <w:r w:rsidRPr="00635A6C">
        <w:rPr>
          <w:rFonts w:ascii="Times New Roman" w:eastAsia="Times New Roman" w:hAnsi="Times New Roman" w:cs="Times New Roman"/>
          <w:color w:val="000000"/>
          <w:sz w:val="28"/>
          <w:szCs w:val="28"/>
          <w:lang w:eastAsia="ru-RU"/>
        </w:rPr>
        <w:t xml:space="preserve">В 1 квартале 2017 года </w:t>
      </w:r>
      <w:r w:rsidRPr="001F3650">
        <w:rPr>
          <w:rFonts w:ascii="Times New Roman" w:eastAsia="Times New Roman" w:hAnsi="Times New Roman" w:cs="Times New Roman"/>
          <w:b/>
          <w:color w:val="000000"/>
          <w:sz w:val="28"/>
          <w:szCs w:val="28"/>
          <w:lang w:eastAsia="ru-RU"/>
        </w:rPr>
        <w:t>актуализирован перспективный план особой экономической зоны туристско-рекреационного типа</w:t>
      </w:r>
      <w:r w:rsidRPr="00635A6C">
        <w:rPr>
          <w:rFonts w:ascii="Times New Roman" w:eastAsia="Times New Roman" w:hAnsi="Times New Roman" w:cs="Times New Roman"/>
          <w:color w:val="000000"/>
          <w:sz w:val="28"/>
          <w:szCs w:val="28"/>
          <w:lang w:eastAsia="ru-RU"/>
        </w:rPr>
        <w:t xml:space="preserve">, созданной в </w:t>
      </w:r>
      <w:proofErr w:type="spellStart"/>
      <w:r w:rsidRPr="001F3650">
        <w:rPr>
          <w:rFonts w:ascii="Times New Roman" w:eastAsia="Times New Roman" w:hAnsi="Times New Roman" w:cs="Times New Roman"/>
          <w:b/>
          <w:color w:val="000000"/>
          <w:sz w:val="28"/>
          <w:szCs w:val="28"/>
          <w:lang w:eastAsia="ru-RU"/>
        </w:rPr>
        <w:t>Слюдянском</w:t>
      </w:r>
      <w:proofErr w:type="spellEnd"/>
      <w:r w:rsidRPr="001F3650">
        <w:rPr>
          <w:rFonts w:ascii="Times New Roman" w:eastAsia="Times New Roman" w:hAnsi="Times New Roman" w:cs="Times New Roman"/>
          <w:b/>
          <w:color w:val="000000"/>
          <w:sz w:val="28"/>
          <w:szCs w:val="28"/>
          <w:lang w:eastAsia="ru-RU"/>
        </w:rPr>
        <w:t xml:space="preserve"> районе</w:t>
      </w:r>
      <w:r w:rsidRPr="00635A6C">
        <w:rPr>
          <w:rFonts w:ascii="Times New Roman" w:eastAsia="Times New Roman" w:hAnsi="Times New Roman" w:cs="Times New Roman"/>
          <w:color w:val="000000"/>
          <w:sz w:val="28"/>
          <w:szCs w:val="28"/>
          <w:lang w:eastAsia="ru-RU"/>
        </w:rPr>
        <w:t xml:space="preserve"> Иркутской области (далее – ОЭЗ), в котором содержится концептуальная информация и основные векторы развития ОЭЗ.</w:t>
      </w:r>
    </w:p>
    <w:p w:rsidR="001F3650" w:rsidRDefault="00F41B19" w:rsidP="001F3650">
      <w:pPr>
        <w:spacing w:line="240" w:lineRule="auto"/>
        <w:ind w:firstLine="708"/>
        <w:contextualSpacing/>
        <w:jc w:val="both"/>
        <w:rPr>
          <w:rFonts w:ascii="Times New Roman" w:eastAsia="Times New Roman" w:hAnsi="Times New Roman" w:cs="Times New Roman"/>
          <w:color w:val="000000"/>
          <w:sz w:val="28"/>
          <w:szCs w:val="28"/>
          <w:lang w:eastAsia="ru-RU"/>
        </w:rPr>
      </w:pPr>
      <w:r w:rsidRPr="00635A6C">
        <w:rPr>
          <w:rFonts w:ascii="Times New Roman" w:eastAsia="Times New Roman" w:hAnsi="Times New Roman" w:cs="Times New Roman"/>
          <w:color w:val="000000"/>
          <w:sz w:val="28"/>
          <w:szCs w:val="28"/>
          <w:lang w:eastAsia="ru-RU"/>
        </w:rPr>
        <w:t xml:space="preserve"> Распоряжениями Правительства Иркутской области внесены изменения в составы экспертного и наблюдательного советов ОЭЗ. Завершились работы по формированию Перечня объектов инженерной, транспортной, социальной, инновационной и иной инфраструктуры, </w:t>
      </w:r>
      <w:r w:rsidRPr="00635A6C">
        <w:rPr>
          <w:rFonts w:ascii="Times New Roman" w:eastAsia="Times New Roman" w:hAnsi="Times New Roman" w:cs="Times New Roman"/>
          <w:color w:val="000000"/>
          <w:sz w:val="28"/>
          <w:szCs w:val="28"/>
          <w:lang w:eastAsia="ru-RU"/>
        </w:rPr>
        <w:lastRenderedPageBreak/>
        <w:t xml:space="preserve">подлежащих строительству, реконструкции и капитальному ремонту на территории ОЭЗ. </w:t>
      </w:r>
    </w:p>
    <w:p w:rsidR="001F3650" w:rsidRDefault="00F41B19" w:rsidP="001F3650">
      <w:pPr>
        <w:spacing w:line="240" w:lineRule="auto"/>
        <w:ind w:firstLine="708"/>
        <w:contextualSpacing/>
        <w:jc w:val="both"/>
        <w:rPr>
          <w:rFonts w:ascii="Times New Roman" w:eastAsia="Times New Roman" w:hAnsi="Times New Roman" w:cs="Times New Roman"/>
          <w:color w:val="000000"/>
          <w:sz w:val="28"/>
          <w:szCs w:val="28"/>
          <w:lang w:eastAsia="ru-RU"/>
        </w:rPr>
      </w:pPr>
      <w:r w:rsidRPr="00635A6C">
        <w:rPr>
          <w:rFonts w:ascii="Times New Roman" w:eastAsia="Times New Roman" w:hAnsi="Times New Roman" w:cs="Times New Roman"/>
          <w:color w:val="000000"/>
          <w:sz w:val="28"/>
          <w:szCs w:val="28"/>
          <w:lang w:eastAsia="ru-RU"/>
        </w:rPr>
        <w:t xml:space="preserve">27 апреля 2017 года проведено заседание наблюдательного совета, на котором был утвержден перспективный план развития ОЭЗ до 2027 года. Также продолжились работы по прохождению государственной </w:t>
      </w:r>
      <w:proofErr w:type="gramStart"/>
      <w:r w:rsidRPr="00635A6C">
        <w:rPr>
          <w:rFonts w:ascii="Times New Roman" w:eastAsia="Times New Roman" w:hAnsi="Times New Roman" w:cs="Times New Roman"/>
          <w:color w:val="000000"/>
          <w:sz w:val="28"/>
          <w:szCs w:val="28"/>
          <w:lang w:eastAsia="ru-RU"/>
        </w:rPr>
        <w:t>экспертизы разработанной проектной документации объектов инфраструктуры особой экономической зоны</w:t>
      </w:r>
      <w:proofErr w:type="gramEnd"/>
      <w:r w:rsidRPr="00635A6C">
        <w:rPr>
          <w:rFonts w:ascii="Times New Roman" w:eastAsia="Times New Roman" w:hAnsi="Times New Roman" w:cs="Times New Roman"/>
          <w:color w:val="000000"/>
          <w:sz w:val="28"/>
          <w:szCs w:val="28"/>
          <w:lang w:eastAsia="ru-RU"/>
        </w:rPr>
        <w:t xml:space="preserve">. </w:t>
      </w:r>
    </w:p>
    <w:p w:rsidR="001F3650" w:rsidRDefault="00F41B19" w:rsidP="001F3650">
      <w:pPr>
        <w:spacing w:line="240" w:lineRule="auto"/>
        <w:ind w:firstLine="708"/>
        <w:contextualSpacing/>
        <w:jc w:val="both"/>
        <w:rPr>
          <w:rFonts w:ascii="Times New Roman" w:eastAsia="Times New Roman" w:hAnsi="Times New Roman" w:cs="Times New Roman"/>
          <w:color w:val="000000"/>
          <w:sz w:val="28"/>
          <w:szCs w:val="28"/>
          <w:lang w:eastAsia="ru-RU"/>
        </w:rPr>
      </w:pPr>
      <w:r w:rsidRPr="00635A6C">
        <w:rPr>
          <w:rFonts w:ascii="Times New Roman" w:eastAsia="Times New Roman" w:hAnsi="Times New Roman" w:cs="Times New Roman"/>
          <w:color w:val="000000"/>
          <w:sz w:val="28"/>
          <w:szCs w:val="28"/>
          <w:lang w:eastAsia="ru-RU"/>
        </w:rPr>
        <w:t xml:space="preserve">В мае 2017 года действующим резидентам ОЭЗ было рекомендовано скорректировать бизнес-планы в связи с несоответствием фактическим 20 объемам и срокам осуществления инвестиций. На данный момент один резидент (ООО «БГК Гора Соболиная») проводит работу по корректировке бизнес-плана. </w:t>
      </w:r>
    </w:p>
    <w:p w:rsidR="001F3650" w:rsidRDefault="00F41B19" w:rsidP="001F3650">
      <w:pPr>
        <w:spacing w:line="240" w:lineRule="auto"/>
        <w:ind w:firstLine="708"/>
        <w:contextualSpacing/>
        <w:jc w:val="both"/>
        <w:rPr>
          <w:rFonts w:ascii="Times New Roman" w:eastAsia="Times New Roman" w:hAnsi="Times New Roman" w:cs="Times New Roman"/>
          <w:color w:val="000000"/>
          <w:sz w:val="28"/>
          <w:szCs w:val="28"/>
          <w:lang w:eastAsia="ru-RU"/>
        </w:rPr>
      </w:pPr>
      <w:r w:rsidRPr="00635A6C">
        <w:rPr>
          <w:rFonts w:ascii="Times New Roman" w:eastAsia="Times New Roman" w:hAnsi="Times New Roman" w:cs="Times New Roman"/>
          <w:color w:val="000000"/>
          <w:sz w:val="28"/>
          <w:szCs w:val="28"/>
          <w:lang w:eastAsia="ru-RU"/>
        </w:rPr>
        <w:t xml:space="preserve">30 июня 2017 года состоялось общее </w:t>
      </w:r>
      <w:r w:rsidRPr="001F3650">
        <w:rPr>
          <w:rFonts w:ascii="Times New Roman" w:eastAsia="Times New Roman" w:hAnsi="Times New Roman" w:cs="Times New Roman"/>
          <w:b/>
          <w:color w:val="000000"/>
          <w:sz w:val="28"/>
          <w:szCs w:val="28"/>
          <w:lang w:eastAsia="ru-RU"/>
        </w:rPr>
        <w:t>собрание акционеров Акционерного общества «Особая экономическая зона «</w:t>
      </w:r>
      <w:proofErr w:type="gramStart"/>
      <w:r w:rsidRPr="001F3650">
        <w:rPr>
          <w:rFonts w:ascii="Times New Roman" w:eastAsia="Times New Roman" w:hAnsi="Times New Roman" w:cs="Times New Roman"/>
          <w:b/>
          <w:color w:val="000000"/>
          <w:sz w:val="28"/>
          <w:szCs w:val="28"/>
          <w:lang w:eastAsia="ru-RU"/>
        </w:rPr>
        <w:t>Иркутск</w:t>
      </w:r>
      <w:proofErr w:type="gramEnd"/>
      <w:r w:rsidRPr="001F3650">
        <w:rPr>
          <w:rFonts w:ascii="Times New Roman" w:eastAsia="Times New Roman" w:hAnsi="Times New Roman" w:cs="Times New Roman"/>
          <w:b/>
          <w:color w:val="000000"/>
          <w:sz w:val="28"/>
          <w:szCs w:val="28"/>
          <w:lang w:eastAsia="ru-RU"/>
        </w:rPr>
        <w:t>»</w:t>
      </w:r>
      <w:r w:rsidRPr="00635A6C">
        <w:rPr>
          <w:rFonts w:ascii="Times New Roman" w:eastAsia="Times New Roman" w:hAnsi="Times New Roman" w:cs="Times New Roman"/>
          <w:color w:val="000000"/>
          <w:sz w:val="28"/>
          <w:szCs w:val="28"/>
          <w:lang w:eastAsia="ru-RU"/>
        </w:rPr>
        <w:t xml:space="preserve"> на котором были рассмотрены вопросы, касающиеся итогов деятельности общества за 2016 год. </w:t>
      </w:r>
    </w:p>
    <w:p w:rsidR="001F3650" w:rsidRDefault="00F41B19" w:rsidP="001F3650">
      <w:pPr>
        <w:spacing w:line="240" w:lineRule="auto"/>
        <w:ind w:firstLine="708"/>
        <w:contextualSpacing/>
        <w:jc w:val="both"/>
        <w:rPr>
          <w:rFonts w:ascii="Times New Roman" w:eastAsia="Times New Roman" w:hAnsi="Times New Roman" w:cs="Times New Roman"/>
          <w:color w:val="000000"/>
          <w:sz w:val="28"/>
          <w:szCs w:val="28"/>
          <w:lang w:eastAsia="ru-RU"/>
        </w:rPr>
      </w:pPr>
      <w:r w:rsidRPr="00635A6C">
        <w:rPr>
          <w:rFonts w:ascii="Times New Roman" w:eastAsia="Times New Roman" w:hAnsi="Times New Roman" w:cs="Times New Roman"/>
          <w:color w:val="000000"/>
          <w:sz w:val="28"/>
          <w:szCs w:val="28"/>
          <w:lang w:eastAsia="ru-RU"/>
        </w:rPr>
        <w:t xml:space="preserve">В рамках </w:t>
      </w:r>
      <w:r w:rsidRPr="001F3650">
        <w:rPr>
          <w:rFonts w:ascii="Times New Roman" w:eastAsia="Times New Roman" w:hAnsi="Times New Roman" w:cs="Times New Roman"/>
          <w:b/>
          <w:color w:val="000000"/>
          <w:sz w:val="28"/>
          <w:szCs w:val="28"/>
          <w:lang w:eastAsia="ru-RU"/>
        </w:rPr>
        <w:t>Петербургского международного экономического форума</w:t>
      </w:r>
      <w:r w:rsidRPr="00635A6C">
        <w:rPr>
          <w:rFonts w:ascii="Times New Roman" w:eastAsia="Times New Roman" w:hAnsi="Times New Roman" w:cs="Times New Roman"/>
          <w:color w:val="000000"/>
          <w:sz w:val="28"/>
          <w:szCs w:val="28"/>
          <w:lang w:eastAsia="ru-RU"/>
        </w:rPr>
        <w:t xml:space="preserve"> (1-3 июня 2017 года) состоялась рабочая встреча Губернатора Иркутской области С.Г. Левченко и президента-председателя правления «Почта Банка» Д.В. Руденко; подписано рамочное соглашение о сотрудничестве. </w:t>
      </w:r>
    </w:p>
    <w:p w:rsidR="001F3650" w:rsidRDefault="00F41B19" w:rsidP="001F3650">
      <w:pPr>
        <w:spacing w:line="240" w:lineRule="auto"/>
        <w:ind w:firstLine="708"/>
        <w:contextualSpacing/>
        <w:jc w:val="both"/>
        <w:rPr>
          <w:rFonts w:ascii="Times New Roman" w:eastAsia="Times New Roman" w:hAnsi="Times New Roman" w:cs="Times New Roman"/>
          <w:color w:val="000000"/>
          <w:sz w:val="28"/>
          <w:szCs w:val="28"/>
          <w:lang w:eastAsia="ru-RU"/>
        </w:rPr>
      </w:pPr>
      <w:r w:rsidRPr="00635A6C">
        <w:rPr>
          <w:rFonts w:ascii="Times New Roman" w:eastAsia="Times New Roman" w:hAnsi="Times New Roman" w:cs="Times New Roman"/>
          <w:color w:val="000000"/>
          <w:sz w:val="28"/>
          <w:szCs w:val="28"/>
          <w:lang w:eastAsia="ru-RU"/>
        </w:rPr>
        <w:t>Во 2 квартале 2017 года подготовлен проект Положения об организации проектной деятельности в Правительстве Иркутской области, которое в настоящее время находится на согласовании в министерстве финансов Иркутской области. В целях обеспечения дополнительной мотивации для участников подготовлен проект Положения о системе проектной мотивации в Правительстве Иркутской области (проходит согласование в правовом отделе министерства экономического развития Иркутской области).</w:t>
      </w:r>
    </w:p>
    <w:p w:rsidR="001F3650" w:rsidRDefault="00F41B19" w:rsidP="001F3650">
      <w:pPr>
        <w:spacing w:line="240" w:lineRule="auto"/>
        <w:ind w:firstLine="708"/>
        <w:contextualSpacing/>
        <w:jc w:val="both"/>
        <w:rPr>
          <w:rFonts w:ascii="Times New Roman" w:eastAsia="Times New Roman" w:hAnsi="Times New Roman" w:cs="Times New Roman"/>
          <w:color w:val="000000"/>
          <w:sz w:val="28"/>
          <w:szCs w:val="28"/>
          <w:lang w:eastAsia="ru-RU"/>
        </w:rPr>
      </w:pPr>
      <w:r w:rsidRPr="00635A6C">
        <w:rPr>
          <w:rFonts w:ascii="Times New Roman" w:eastAsia="Times New Roman" w:hAnsi="Times New Roman" w:cs="Times New Roman"/>
          <w:color w:val="000000"/>
          <w:sz w:val="28"/>
          <w:szCs w:val="28"/>
          <w:lang w:eastAsia="ru-RU"/>
        </w:rPr>
        <w:t xml:space="preserve"> </w:t>
      </w:r>
      <w:r w:rsidRPr="001F3650">
        <w:rPr>
          <w:rFonts w:ascii="Times New Roman" w:eastAsia="Times New Roman" w:hAnsi="Times New Roman" w:cs="Times New Roman"/>
          <w:b/>
          <w:color w:val="000000"/>
          <w:sz w:val="28"/>
          <w:szCs w:val="28"/>
          <w:u w:val="single"/>
          <w:lang w:eastAsia="ru-RU"/>
        </w:rPr>
        <w:t>Основные задачи на 2017 год:</w:t>
      </w:r>
      <w:r w:rsidRPr="00635A6C">
        <w:rPr>
          <w:rFonts w:ascii="Times New Roman" w:eastAsia="Times New Roman" w:hAnsi="Times New Roman" w:cs="Times New Roman"/>
          <w:color w:val="000000"/>
          <w:sz w:val="28"/>
          <w:szCs w:val="28"/>
          <w:lang w:eastAsia="ru-RU"/>
        </w:rPr>
        <w:t xml:space="preserve"> </w:t>
      </w:r>
    </w:p>
    <w:p w:rsidR="001F3650" w:rsidRDefault="00F41B19" w:rsidP="001F3650">
      <w:pPr>
        <w:spacing w:line="240" w:lineRule="auto"/>
        <w:ind w:firstLine="708"/>
        <w:contextualSpacing/>
        <w:jc w:val="both"/>
        <w:rPr>
          <w:rFonts w:ascii="Times New Roman" w:eastAsia="Times New Roman" w:hAnsi="Times New Roman" w:cs="Times New Roman"/>
          <w:color w:val="000000"/>
          <w:sz w:val="28"/>
          <w:szCs w:val="28"/>
          <w:lang w:eastAsia="ru-RU"/>
        </w:rPr>
      </w:pPr>
      <w:r w:rsidRPr="00635A6C">
        <w:rPr>
          <w:rFonts w:ascii="Times New Roman" w:eastAsia="Times New Roman" w:hAnsi="Times New Roman" w:cs="Times New Roman"/>
          <w:color w:val="000000"/>
          <w:sz w:val="28"/>
          <w:szCs w:val="28"/>
          <w:lang w:eastAsia="ru-RU"/>
        </w:rPr>
        <w:t xml:space="preserve">− внедрение целевых </w:t>
      </w:r>
      <w:proofErr w:type="gramStart"/>
      <w:r w:rsidRPr="00635A6C">
        <w:rPr>
          <w:rFonts w:ascii="Times New Roman" w:eastAsia="Times New Roman" w:hAnsi="Times New Roman" w:cs="Times New Roman"/>
          <w:color w:val="000000"/>
          <w:sz w:val="28"/>
          <w:szCs w:val="28"/>
          <w:lang w:eastAsia="ru-RU"/>
        </w:rPr>
        <w:t>моделей упрощения процедур ведения бизнеса</w:t>
      </w:r>
      <w:proofErr w:type="gramEnd"/>
      <w:r w:rsidRPr="00635A6C">
        <w:rPr>
          <w:rFonts w:ascii="Times New Roman" w:eastAsia="Times New Roman" w:hAnsi="Times New Roman" w:cs="Times New Roman"/>
          <w:color w:val="000000"/>
          <w:sz w:val="28"/>
          <w:szCs w:val="28"/>
          <w:lang w:eastAsia="ru-RU"/>
        </w:rPr>
        <w:t xml:space="preserve"> и повышения инвестиционной привлекательности; </w:t>
      </w:r>
    </w:p>
    <w:p w:rsidR="001F3650" w:rsidRDefault="00F41B19" w:rsidP="001F3650">
      <w:pPr>
        <w:spacing w:line="240" w:lineRule="auto"/>
        <w:ind w:firstLine="708"/>
        <w:contextualSpacing/>
        <w:jc w:val="both"/>
        <w:rPr>
          <w:rFonts w:ascii="Times New Roman" w:eastAsia="Times New Roman" w:hAnsi="Times New Roman" w:cs="Times New Roman"/>
          <w:color w:val="000000"/>
          <w:sz w:val="28"/>
          <w:szCs w:val="28"/>
          <w:lang w:eastAsia="ru-RU"/>
        </w:rPr>
      </w:pPr>
      <w:r w:rsidRPr="00635A6C">
        <w:rPr>
          <w:rFonts w:ascii="Times New Roman" w:eastAsia="Times New Roman" w:hAnsi="Times New Roman" w:cs="Times New Roman"/>
          <w:color w:val="000000"/>
          <w:sz w:val="28"/>
          <w:szCs w:val="28"/>
          <w:lang w:eastAsia="ru-RU"/>
        </w:rPr>
        <w:t>− формирование эффективной региональной системы государственн</w:t>
      </w:r>
      <w:proofErr w:type="gramStart"/>
      <w:r w:rsidRPr="00635A6C">
        <w:rPr>
          <w:rFonts w:ascii="Times New Roman" w:eastAsia="Times New Roman" w:hAnsi="Times New Roman" w:cs="Times New Roman"/>
          <w:color w:val="000000"/>
          <w:sz w:val="28"/>
          <w:szCs w:val="28"/>
          <w:lang w:eastAsia="ru-RU"/>
        </w:rPr>
        <w:t>о-</w:t>
      </w:r>
      <w:proofErr w:type="gramEnd"/>
      <w:r w:rsidRPr="00635A6C">
        <w:rPr>
          <w:rFonts w:ascii="Times New Roman" w:eastAsia="Times New Roman" w:hAnsi="Times New Roman" w:cs="Times New Roman"/>
          <w:color w:val="000000"/>
          <w:sz w:val="28"/>
          <w:szCs w:val="28"/>
          <w:lang w:eastAsia="ru-RU"/>
        </w:rPr>
        <w:t xml:space="preserve"> частного партнерства для привлечения частного капитала при финансировании инфраструктурных проектов. Реализация пилотного проекта по строительству радиологического корпуса на основе заключения концессионного соглашения; </w:t>
      </w:r>
    </w:p>
    <w:p w:rsidR="001F3650" w:rsidRDefault="00F41B19" w:rsidP="001F3650">
      <w:pPr>
        <w:spacing w:line="240" w:lineRule="auto"/>
        <w:ind w:firstLine="708"/>
        <w:contextualSpacing/>
        <w:jc w:val="both"/>
        <w:rPr>
          <w:rFonts w:ascii="Times New Roman" w:eastAsia="Times New Roman" w:hAnsi="Times New Roman" w:cs="Times New Roman"/>
          <w:color w:val="000000"/>
          <w:sz w:val="28"/>
          <w:szCs w:val="28"/>
          <w:lang w:eastAsia="ru-RU"/>
        </w:rPr>
      </w:pPr>
      <w:r w:rsidRPr="00635A6C">
        <w:rPr>
          <w:rFonts w:ascii="Times New Roman" w:eastAsia="Times New Roman" w:hAnsi="Times New Roman" w:cs="Times New Roman"/>
          <w:color w:val="000000"/>
          <w:sz w:val="28"/>
          <w:szCs w:val="28"/>
          <w:lang w:eastAsia="ru-RU"/>
        </w:rPr>
        <w:t xml:space="preserve">− внедрение системы проектного управления в Правительстве Иркутской области; </w:t>
      </w:r>
    </w:p>
    <w:p w:rsidR="00D0381A" w:rsidRDefault="00F41B19" w:rsidP="001F3650">
      <w:pPr>
        <w:spacing w:line="240" w:lineRule="auto"/>
        <w:ind w:firstLine="708"/>
        <w:contextualSpacing/>
        <w:jc w:val="both"/>
        <w:rPr>
          <w:rFonts w:ascii="Times New Roman" w:eastAsia="Times New Roman" w:hAnsi="Times New Roman" w:cs="Times New Roman"/>
          <w:color w:val="000000"/>
          <w:sz w:val="28"/>
          <w:szCs w:val="28"/>
          <w:lang w:eastAsia="ru-RU"/>
        </w:rPr>
      </w:pPr>
      <w:r w:rsidRPr="00635A6C">
        <w:rPr>
          <w:rFonts w:ascii="Times New Roman" w:eastAsia="Times New Roman" w:hAnsi="Times New Roman" w:cs="Times New Roman"/>
          <w:color w:val="000000"/>
          <w:sz w:val="28"/>
          <w:szCs w:val="28"/>
          <w:lang w:eastAsia="ru-RU"/>
        </w:rPr>
        <w:t>− проведение работы с органами местного самоуправления по повышению инвестиционного климата муниципальных образований Иркутской области, в том числе по полномасштабному внедрению успешных практик, направленных на развитие и поддержку малого и среднего предпринимательства на муниципальном уровне.</w:t>
      </w:r>
    </w:p>
    <w:p w:rsidR="00D15870" w:rsidRDefault="00D15870" w:rsidP="00635A6C">
      <w:pPr>
        <w:spacing w:line="240" w:lineRule="auto"/>
        <w:ind w:firstLine="567"/>
        <w:contextualSpacing/>
        <w:jc w:val="both"/>
        <w:rPr>
          <w:rFonts w:ascii="Times New Roman" w:eastAsia="Times New Roman" w:hAnsi="Times New Roman" w:cs="Times New Roman"/>
          <w:color w:val="000000"/>
          <w:sz w:val="28"/>
          <w:szCs w:val="28"/>
          <w:lang w:eastAsia="ru-RU"/>
        </w:rPr>
      </w:pPr>
    </w:p>
    <w:sectPr w:rsidR="00D15870" w:rsidSect="009F5A9B">
      <w:headerReference w:type="default" r:id="rId9"/>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3A8" w:rsidRDefault="00C243A8" w:rsidP="009751FE">
      <w:pPr>
        <w:spacing w:after="0" w:line="240" w:lineRule="auto"/>
      </w:pPr>
      <w:r>
        <w:separator/>
      </w:r>
    </w:p>
  </w:endnote>
  <w:endnote w:type="continuationSeparator" w:id="0">
    <w:p w:rsidR="00C243A8" w:rsidRDefault="00C243A8" w:rsidP="0097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3A8" w:rsidRDefault="00C243A8" w:rsidP="009751FE">
      <w:pPr>
        <w:spacing w:after="0" w:line="240" w:lineRule="auto"/>
      </w:pPr>
      <w:r>
        <w:separator/>
      </w:r>
    </w:p>
  </w:footnote>
  <w:footnote w:type="continuationSeparator" w:id="0">
    <w:p w:rsidR="00C243A8" w:rsidRDefault="00C243A8" w:rsidP="009751FE">
      <w:pPr>
        <w:spacing w:after="0" w:line="240" w:lineRule="auto"/>
      </w:pPr>
      <w:r>
        <w:continuationSeparator/>
      </w:r>
    </w:p>
  </w:footnote>
  <w:footnote w:id="1">
    <w:p w:rsidR="009751FE" w:rsidRPr="004C50A6" w:rsidRDefault="009751FE" w:rsidP="004C50A6">
      <w:pPr>
        <w:pStyle w:val="a7"/>
        <w:jc w:val="both"/>
        <w:rPr>
          <w:rFonts w:ascii="Times New Roman" w:hAnsi="Times New Roman" w:cs="Times New Roman"/>
          <w:sz w:val="24"/>
          <w:szCs w:val="24"/>
        </w:rPr>
      </w:pPr>
      <w:r>
        <w:rPr>
          <w:rStyle w:val="a9"/>
        </w:rPr>
        <w:footnoteRef/>
      </w:r>
      <w:r>
        <w:t xml:space="preserve"> </w:t>
      </w:r>
      <w:r w:rsidRPr="00857AC7">
        <w:rPr>
          <w:rFonts w:ascii="Times New Roman" w:hAnsi="Times New Roman" w:cs="Times New Roman"/>
          <w:sz w:val="24"/>
          <w:szCs w:val="24"/>
        </w:rPr>
        <w:t xml:space="preserve">По данным Министерства </w:t>
      </w:r>
      <w:r w:rsidR="004C50A6">
        <w:rPr>
          <w:rFonts w:ascii="Times New Roman" w:hAnsi="Times New Roman" w:cs="Times New Roman"/>
          <w:sz w:val="24"/>
          <w:szCs w:val="24"/>
        </w:rPr>
        <w:t>экономического развития Иркутской области/Территориального</w:t>
      </w:r>
      <w:r w:rsidR="004C50A6" w:rsidRPr="004C50A6">
        <w:rPr>
          <w:rFonts w:ascii="Times New Roman" w:hAnsi="Times New Roman" w:cs="Times New Roman"/>
          <w:sz w:val="24"/>
          <w:szCs w:val="24"/>
        </w:rPr>
        <w:t xml:space="preserve"> орган</w:t>
      </w:r>
      <w:r w:rsidR="004C50A6">
        <w:rPr>
          <w:rFonts w:ascii="Times New Roman" w:hAnsi="Times New Roman" w:cs="Times New Roman"/>
          <w:sz w:val="24"/>
          <w:szCs w:val="24"/>
        </w:rPr>
        <w:t>а</w:t>
      </w:r>
      <w:r w:rsidR="004C50A6" w:rsidRPr="004C50A6">
        <w:rPr>
          <w:rFonts w:ascii="Times New Roman" w:hAnsi="Times New Roman" w:cs="Times New Roman"/>
          <w:sz w:val="24"/>
          <w:szCs w:val="24"/>
        </w:rPr>
        <w:t xml:space="preserve"> Федеральной службы государственной статистики по Иркутской области</w:t>
      </w:r>
    </w:p>
  </w:footnote>
  <w:footnote w:id="2">
    <w:p w:rsidR="001E6022" w:rsidRPr="0009115D" w:rsidRDefault="001E6022" w:rsidP="0009115D">
      <w:pPr>
        <w:pStyle w:val="a7"/>
        <w:rPr>
          <w:rFonts w:ascii="Times New Roman" w:hAnsi="Times New Roman" w:cs="Times New Roman"/>
        </w:rPr>
      </w:pPr>
      <w:r w:rsidRPr="0009115D">
        <w:rPr>
          <w:rStyle w:val="a9"/>
          <w:rFonts w:ascii="Times New Roman" w:hAnsi="Times New Roman" w:cs="Times New Roman"/>
        </w:rPr>
        <w:footnoteRef/>
      </w:r>
      <w:r w:rsidRPr="0009115D">
        <w:rPr>
          <w:rFonts w:ascii="Times New Roman" w:hAnsi="Times New Roman" w:cs="Times New Roman"/>
        </w:rPr>
        <w:t xml:space="preserve"> </w:t>
      </w:r>
      <w:hyperlink r:id="rId1" w:history="1">
        <w:r w:rsidRPr="0009115D">
          <w:rPr>
            <w:rStyle w:val="ae"/>
            <w:rFonts w:ascii="Times New Roman" w:hAnsi="Times New Roman" w:cs="Times New Roman"/>
            <w:color w:val="auto"/>
          </w:rPr>
          <w:t>http://invest.irkobl.ru/ru/Informaciya-dlya-investora/Strategicheskie-dokumenti-razvitiya/Investicionnaya-strategiya-Irkutskoj-oblasti</w:t>
        </w:r>
      </w:hyperlink>
      <w:r w:rsidRPr="0009115D">
        <w:rPr>
          <w:rFonts w:ascii="Times New Roman" w:hAnsi="Times New Roman" w:cs="Times New Roman"/>
        </w:rPr>
        <w:t xml:space="preserve"> </w:t>
      </w:r>
    </w:p>
  </w:footnote>
  <w:footnote w:id="3">
    <w:p w:rsidR="001E6022" w:rsidRPr="0009115D" w:rsidRDefault="001E6022" w:rsidP="0009115D">
      <w:pPr>
        <w:pStyle w:val="a7"/>
        <w:rPr>
          <w:rFonts w:ascii="Times New Roman" w:hAnsi="Times New Roman" w:cs="Times New Roman"/>
        </w:rPr>
      </w:pPr>
      <w:r w:rsidRPr="0009115D">
        <w:rPr>
          <w:rStyle w:val="a9"/>
          <w:rFonts w:ascii="Times New Roman" w:hAnsi="Times New Roman" w:cs="Times New Roman"/>
        </w:rPr>
        <w:footnoteRef/>
      </w:r>
      <w:r w:rsidRPr="0009115D">
        <w:rPr>
          <w:rFonts w:ascii="Times New Roman" w:hAnsi="Times New Roman" w:cs="Times New Roman"/>
        </w:rPr>
        <w:t xml:space="preserve"> </w:t>
      </w:r>
      <w:hyperlink r:id="rId2" w:history="1">
        <w:r w:rsidRPr="0009115D">
          <w:rPr>
            <w:rStyle w:val="ae"/>
            <w:rFonts w:ascii="Times New Roman" w:hAnsi="Times New Roman" w:cs="Times New Roman"/>
            <w:color w:val="auto"/>
          </w:rPr>
          <w:t>http://invest.irkobl.ru/ru/Informaciya-dlya-investora/Strategicheskie-dokumenti-razvitiya/Investicionnij-memorandum-Irkutskoj-oblasti</w:t>
        </w:r>
      </w:hyperlink>
      <w:r w:rsidRPr="0009115D">
        <w:rPr>
          <w:rFonts w:ascii="Times New Roman" w:hAnsi="Times New Roman" w:cs="Times New Roman"/>
        </w:rPr>
        <w:t xml:space="preserve"> </w:t>
      </w:r>
    </w:p>
  </w:footnote>
  <w:footnote w:id="4">
    <w:p w:rsidR="001E6022" w:rsidRDefault="001E6022" w:rsidP="0009115D">
      <w:pPr>
        <w:pStyle w:val="a7"/>
      </w:pPr>
      <w:r w:rsidRPr="0009115D">
        <w:rPr>
          <w:rStyle w:val="a9"/>
          <w:rFonts w:ascii="Times New Roman" w:hAnsi="Times New Roman" w:cs="Times New Roman"/>
        </w:rPr>
        <w:footnoteRef/>
      </w:r>
      <w:r w:rsidRPr="0009115D">
        <w:rPr>
          <w:rFonts w:ascii="Times New Roman" w:hAnsi="Times New Roman" w:cs="Times New Roman"/>
        </w:rPr>
        <w:t xml:space="preserve"> </w:t>
      </w:r>
      <w:hyperlink r:id="rId3" w:history="1">
        <w:r w:rsidRPr="0009115D">
          <w:rPr>
            <w:rStyle w:val="ae"/>
            <w:rFonts w:ascii="Times New Roman" w:hAnsi="Times New Roman" w:cs="Times New Roman"/>
            <w:color w:val="auto"/>
          </w:rPr>
          <w:t>http://invest.irkobl.ru/ru/Informaciya-dlya-investora/Strategicheskie-dokumenti-razvitiya/Plan-sozdaniya-obektov-infrastrukturi</w:t>
        </w:r>
      </w:hyperlink>
      <w:r w:rsidRPr="0009115D">
        <w:t xml:space="preserve"> </w:t>
      </w:r>
    </w:p>
  </w:footnote>
  <w:footnote w:id="5">
    <w:p w:rsidR="005B79AA" w:rsidRDefault="005B79AA">
      <w:pPr>
        <w:pStyle w:val="a7"/>
      </w:pPr>
      <w:r>
        <w:rPr>
          <w:rStyle w:val="a9"/>
        </w:rPr>
        <w:footnoteRef/>
      </w:r>
      <w:r w:rsidRPr="005B79AA">
        <w:rPr>
          <w:rFonts w:ascii="Times New Roman" w:hAnsi="Times New Roman" w:cs="Times New Roman"/>
          <w:sz w:val="24"/>
        </w:rPr>
        <w:t xml:space="preserve"> Инвестиционный паспорт Иркутской области/2017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FE" w:rsidRPr="009751FE" w:rsidRDefault="009751FE" w:rsidP="009751FE">
    <w:pPr>
      <w:pStyle w:val="a3"/>
      <w:jc w:val="right"/>
      <w:rPr>
        <w:rFonts w:ascii="Times New Roman" w:hAnsi="Times New Roman" w:cs="Times New Roman"/>
        <w:sz w:val="24"/>
      </w:rPr>
    </w:pPr>
    <w:r w:rsidRPr="009751FE">
      <w:rPr>
        <w:rFonts w:ascii="Times New Roman" w:hAnsi="Times New Roman" w:cs="Times New Roman"/>
        <w:sz w:val="24"/>
      </w:rPr>
      <w:t xml:space="preserve">Аналитический отдел управления информационной политики и аналитической работы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94449"/>
    <w:multiLevelType w:val="hybridMultilevel"/>
    <w:tmpl w:val="E2A8C6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08E7E74"/>
    <w:multiLevelType w:val="hybridMultilevel"/>
    <w:tmpl w:val="732A9690"/>
    <w:lvl w:ilvl="0" w:tplc="BB982A5C">
      <w:start w:val="1"/>
      <w:numFmt w:val="bullet"/>
      <w:lvlText w:val=""/>
      <w:lvlJc w:val="left"/>
      <w:pPr>
        <w:ind w:left="1287" w:hanging="360"/>
      </w:pPr>
      <w:rPr>
        <w:rFonts w:ascii="Symbol" w:hAnsi="Symbol" w:hint="default"/>
        <w:color w:val="auto"/>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30F02F6"/>
    <w:multiLevelType w:val="hybridMultilevel"/>
    <w:tmpl w:val="12CC9B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19"/>
    <w:rsid w:val="0009115D"/>
    <w:rsid w:val="000F0E98"/>
    <w:rsid w:val="00111AC3"/>
    <w:rsid w:val="00196EC8"/>
    <w:rsid w:val="001E6022"/>
    <w:rsid w:val="001F3650"/>
    <w:rsid w:val="00254DFC"/>
    <w:rsid w:val="0027780D"/>
    <w:rsid w:val="002D3AB6"/>
    <w:rsid w:val="004B0BA5"/>
    <w:rsid w:val="004C50A6"/>
    <w:rsid w:val="005B79AA"/>
    <w:rsid w:val="00635A6C"/>
    <w:rsid w:val="007309BC"/>
    <w:rsid w:val="0077143F"/>
    <w:rsid w:val="00886864"/>
    <w:rsid w:val="00963373"/>
    <w:rsid w:val="009751FE"/>
    <w:rsid w:val="009F5A9B"/>
    <w:rsid w:val="00AD099B"/>
    <w:rsid w:val="00B47F06"/>
    <w:rsid w:val="00C07D8A"/>
    <w:rsid w:val="00C243A8"/>
    <w:rsid w:val="00D0381A"/>
    <w:rsid w:val="00D15870"/>
    <w:rsid w:val="00D7117D"/>
    <w:rsid w:val="00F41B19"/>
    <w:rsid w:val="00F65529"/>
    <w:rsid w:val="00FB1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1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1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51FE"/>
  </w:style>
  <w:style w:type="paragraph" w:styleId="a5">
    <w:name w:val="footer"/>
    <w:basedOn w:val="a"/>
    <w:link w:val="a6"/>
    <w:uiPriority w:val="99"/>
    <w:unhideWhenUsed/>
    <w:rsid w:val="009751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51FE"/>
  </w:style>
  <w:style w:type="paragraph" w:styleId="a7">
    <w:name w:val="footnote text"/>
    <w:aliases w:val="Текст сноски Знак1 Знак,Знак6 Знак Знак1,Текст сноски Знак Знак1 Знак,Текст сноски Знак Знак Знак,Знак11 Знак,Текст сноски Знак1,Текст сноски Знак2 Знак,Знак Знак Знак Знак Знак Знак,Текст сноски Знак Знак,Table_Footnote_last"/>
    <w:basedOn w:val="a"/>
    <w:link w:val="a8"/>
    <w:semiHidden/>
    <w:unhideWhenUsed/>
    <w:rsid w:val="009751FE"/>
    <w:pPr>
      <w:spacing w:after="0" w:line="240" w:lineRule="auto"/>
    </w:pPr>
    <w:rPr>
      <w:sz w:val="20"/>
      <w:szCs w:val="20"/>
    </w:rPr>
  </w:style>
  <w:style w:type="character" w:customStyle="1" w:styleId="a8">
    <w:name w:val="Текст сноски Знак"/>
    <w:aliases w:val="Текст сноски Знак1 Знак Знак1,Знак6 Знак Знак1 Знак1,Текст сноски Знак Знак1 Знак Знак1,Текст сноски Знак Знак Знак Знак1,Знак11 Знак Знак1,Текст сноски Знак1 Знак2,Текст сноски Знак2 Знак Знак1,Знак Знак Знак Знак Знак Знак Знак"/>
    <w:basedOn w:val="a0"/>
    <w:link w:val="a7"/>
    <w:uiPriority w:val="99"/>
    <w:semiHidden/>
    <w:rsid w:val="009751FE"/>
    <w:rPr>
      <w:sz w:val="20"/>
      <w:szCs w:val="20"/>
    </w:rPr>
  </w:style>
  <w:style w:type="character" w:styleId="a9">
    <w:name w:val="footnote reference"/>
    <w:aliases w:val="Знак сноски 1,Знак сноски-FN,Ciae niinee-FN,Referencia nota al pie"/>
    <w:basedOn w:val="a0"/>
    <w:uiPriority w:val="99"/>
    <w:semiHidden/>
    <w:unhideWhenUsed/>
    <w:rsid w:val="009751FE"/>
    <w:rPr>
      <w:vertAlign w:val="superscript"/>
    </w:rPr>
  </w:style>
  <w:style w:type="paragraph" w:styleId="aa">
    <w:name w:val="Body Text Indent"/>
    <w:basedOn w:val="a"/>
    <w:link w:val="ab"/>
    <w:rsid w:val="00FB110B"/>
    <w:pPr>
      <w:spacing w:after="0" w:line="240" w:lineRule="auto"/>
      <w:ind w:firstLine="851"/>
    </w:pPr>
    <w:rPr>
      <w:rFonts w:ascii="Times New Roman" w:eastAsia="Times New Roman" w:hAnsi="Times New Roman" w:cs="Times New Roman"/>
      <w:sz w:val="26"/>
      <w:szCs w:val="20"/>
      <w:lang w:eastAsia="ru-RU"/>
    </w:rPr>
  </w:style>
  <w:style w:type="character" w:customStyle="1" w:styleId="ab">
    <w:name w:val="Основной текст с отступом Знак"/>
    <w:basedOn w:val="a0"/>
    <w:link w:val="aa"/>
    <w:rsid w:val="00FB110B"/>
    <w:rPr>
      <w:rFonts w:ascii="Times New Roman" w:eastAsia="Times New Roman" w:hAnsi="Times New Roman" w:cs="Times New Roman"/>
      <w:sz w:val="26"/>
      <w:szCs w:val="20"/>
      <w:lang w:eastAsia="ru-RU"/>
    </w:rPr>
  </w:style>
  <w:style w:type="paragraph" w:styleId="2">
    <w:name w:val="Body Text 2"/>
    <w:basedOn w:val="a"/>
    <w:link w:val="20"/>
    <w:unhideWhenUsed/>
    <w:rsid w:val="00FB110B"/>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FB110B"/>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FB110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B110B"/>
    <w:rPr>
      <w:rFonts w:ascii="Tahoma" w:hAnsi="Tahoma" w:cs="Tahoma"/>
      <w:sz w:val="16"/>
      <w:szCs w:val="16"/>
    </w:rPr>
  </w:style>
  <w:style w:type="character" w:styleId="ae">
    <w:name w:val="Hyperlink"/>
    <w:uiPriority w:val="99"/>
    <w:semiHidden/>
    <w:unhideWhenUsed/>
    <w:rsid w:val="00D15870"/>
    <w:rPr>
      <w:color w:val="0000FF"/>
      <w:u w:val="single"/>
    </w:rPr>
  </w:style>
  <w:style w:type="character" w:customStyle="1" w:styleId="21">
    <w:name w:val="Текст сноски Знак2"/>
    <w:aliases w:val="Текст сноски Знак1 Знак Знак,Знак6 Знак Знак1 Знак,Текст сноски Знак Знак1 Знак Знак,Текст сноски Знак Знак Знак Знак,Знак11 Знак Знак,Текст сноски Знак1 Знак1,Текст сноски Знак2 Знак Знак,Знак Знак Знак Знак Знак Знак Знак1"/>
    <w:semiHidden/>
    <w:locked/>
    <w:rsid w:val="00D15870"/>
    <w:rPr>
      <w:rFonts w:ascii="TimesET" w:eastAsia="Times New Roman" w:hAnsi="TimesET" w:cs="Times New Roman"/>
      <w:spacing w:val="8"/>
      <w:kern w:val="144"/>
      <w:sz w:val="20"/>
      <w:szCs w:val="20"/>
      <w:lang w:val="x-none" w:eastAsia="x-none"/>
    </w:rPr>
  </w:style>
  <w:style w:type="paragraph" w:styleId="af">
    <w:name w:val="List Paragraph"/>
    <w:basedOn w:val="a"/>
    <w:uiPriority w:val="34"/>
    <w:qFormat/>
    <w:rsid w:val="00D15870"/>
    <w:pPr>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4C50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1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1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51FE"/>
  </w:style>
  <w:style w:type="paragraph" w:styleId="a5">
    <w:name w:val="footer"/>
    <w:basedOn w:val="a"/>
    <w:link w:val="a6"/>
    <w:uiPriority w:val="99"/>
    <w:unhideWhenUsed/>
    <w:rsid w:val="009751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51FE"/>
  </w:style>
  <w:style w:type="paragraph" w:styleId="a7">
    <w:name w:val="footnote text"/>
    <w:aliases w:val="Текст сноски Знак1 Знак,Знак6 Знак Знак1,Текст сноски Знак Знак1 Знак,Текст сноски Знак Знак Знак,Знак11 Знак,Текст сноски Знак1,Текст сноски Знак2 Знак,Знак Знак Знак Знак Знак Знак,Текст сноски Знак Знак,Table_Footnote_last"/>
    <w:basedOn w:val="a"/>
    <w:link w:val="a8"/>
    <w:semiHidden/>
    <w:unhideWhenUsed/>
    <w:rsid w:val="009751FE"/>
    <w:pPr>
      <w:spacing w:after="0" w:line="240" w:lineRule="auto"/>
    </w:pPr>
    <w:rPr>
      <w:sz w:val="20"/>
      <w:szCs w:val="20"/>
    </w:rPr>
  </w:style>
  <w:style w:type="character" w:customStyle="1" w:styleId="a8">
    <w:name w:val="Текст сноски Знак"/>
    <w:aliases w:val="Текст сноски Знак1 Знак Знак1,Знак6 Знак Знак1 Знак1,Текст сноски Знак Знак1 Знак Знак1,Текст сноски Знак Знак Знак Знак1,Знак11 Знак Знак1,Текст сноски Знак1 Знак2,Текст сноски Знак2 Знак Знак1,Знак Знак Знак Знак Знак Знак Знак"/>
    <w:basedOn w:val="a0"/>
    <w:link w:val="a7"/>
    <w:uiPriority w:val="99"/>
    <w:semiHidden/>
    <w:rsid w:val="009751FE"/>
    <w:rPr>
      <w:sz w:val="20"/>
      <w:szCs w:val="20"/>
    </w:rPr>
  </w:style>
  <w:style w:type="character" w:styleId="a9">
    <w:name w:val="footnote reference"/>
    <w:aliases w:val="Знак сноски 1,Знак сноски-FN,Ciae niinee-FN,Referencia nota al pie"/>
    <w:basedOn w:val="a0"/>
    <w:uiPriority w:val="99"/>
    <w:semiHidden/>
    <w:unhideWhenUsed/>
    <w:rsid w:val="009751FE"/>
    <w:rPr>
      <w:vertAlign w:val="superscript"/>
    </w:rPr>
  </w:style>
  <w:style w:type="paragraph" w:styleId="aa">
    <w:name w:val="Body Text Indent"/>
    <w:basedOn w:val="a"/>
    <w:link w:val="ab"/>
    <w:rsid w:val="00FB110B"/>
    <w:pPr>
      <w:spacing w:after="0" w:line="240" w:lineRule="auto"/>
      <w:ind w:firstLine="851"/>
    </w:pPr>
    <w:rPr>
      <w:rFonts w:ascii="Times New Roman" w:eastAsia="Times New Roman" w:hAnsi="Times New Roman" w:cs="Times New Roman"/>
      <w:sz w:val="26"/>
      <w:szCs w:val="20"/>
      <w:lang w:eastAsia="ru-RU"/>
    </w:rPr>
  </w:style>
  <w:style w:type="character" w:customStyle="1" w:styleId="ab">
    <w:name w:val="Основной текст с отступом Знак"/>
    <w:basedOn w:val="a0"/>
    <w:link w:val="aa"/>
    <w:rsid w:val="00FB110B"/>
    <w:rPr>
      <w:rFonts w:ascii="Times New Roman" w:eastAsia="Times New Roman" w:hAnsi="Times New Roman" w:cs="Times New Roman"/>
      <w:sz w:val="26"/>
      <w:szCs w:val="20"/>
      <w:lang w:eastAsia="ru-RU"/>
    </w:rPr>
  </w:style>
  <w:style w:type="paragraph" w:styleId="2">
    <w:name w:val="Body Text 2"/>
    <w:basedOn w:val="a"/>
    <w:link w:val="20"/>
    <w:unhideWhenUsed/>
    <w:rsid w:val="00FB110B"/>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FB110B"/>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FB110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B110B"/>
    <w:rPr>
      <w:rFonts w:ascii="Tahoma" w:hAnsi="Tahoma" w:cs="Tahoma"/>
      <w:sz w:val="16"/>
      <w:szCs w:val="16"/>
    </w:rPr>
  </w:style>
  <w:style w:type="character" w:styleId="ae">
    <w:name w:val="Hyperlink"/>
    <w:uiPriority w:val="99"/>
    <w:semiHidden/>
    <w:unhideWhenUsed/>
    <w:rsid w:val="00D15870"/>
    <w:rPr>
      <w:color w:val="0000FF"/>
      <w:u w:val="single"/>
    </w:rPr>
  </w:style>
  <w:style w:type="character" w:customStyle="1" w:styleId="21">
    <w:name w:val="Текст сноски Знак2"/>
    <w:aliases w:val="Текст сноски Знак1 Знак Знак,Знак6 Знак Знак1 Знак,Текст сноски Знак Знак1 Знак Знак,Текст сноски Знак Знак Знак Знак,Знак11 Знак Знак,Текст сноски Знак1 Знак1,Текст сноски Знак2 Знак Знак,Знак Знак Знак Знак Знак Знак Знак1"/>
    <w:semiHidden/>
    <w:locked/>
    <w:rsid w:val="00D15870"/>
    <w:rPr>
      <w:rFonts w:ascii="TimesET" w:eastAsia="Times New Roman" w:hAnsi="TimesET" w:cs="Times New Roman"/>
      <w:spacing w:val="8"/>
      <w:kern w:val="144"/>
      <w:sz w:val="20"/>
      <w:szCs w:val="20"/>
      <w:lang w:val="x-none" w:eastAsia="x-none"/>
    </w:rPr>
  </w:style>
  <w:style w:type="paragraph" w:styleId="af">
    <w:name w:val="List Paragraph"/>
    <w:basedOn w:val="a"/>
    <w:uiPriority w:val="34"/>
    <w:qFormat/>
    <w:rsid w:val="00D15870"/>
    <w:pPr>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4C50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52751">
      <w:bodyDiv w:val="1"/>
      <w:marLeft w:val="0"/>
      <w:marRight w:val="0"/>
      <w:marTop w:val="0"/>
      <w:marBottom w:val="0"/>
      <w:divBdr>
        <w:top w:val="none" w:sz="0" w:space="0" w:color="auto"/>
        <w:left w:val="none" w:sz="0" w:space="0" w:color="auto"/>
        <w:bottom w:val="none" w:sz="0" w:space="0" w:color="auto"/>
        <w:right w:val="none" w:sz="0" w:space="0" w:color="auto"/>
      </w:divBdr>
      <w:divsChild>
        <w:div w:id="323094353">
          <w:marLeft w:val="0"/>
          <w:marRight w:val="0"/>
          <w:marTop w:val="0"/>
          <w:marBottom w:val="0"/>
          <w:divBdr>
            <w:top w:val="none" w:sz="0" w:space="0" w:color="auto"/>
            <w:left w:val="none" w:sz="0" w:space="0" w:color="auto"/>
            <w:bottom w:val="none" w:sz="0" w:space="0" w:color="auto"/>
            <w:right w:val="none" w:sz="0" w:space="0" w:color="auto"/>
          </w:divBdr>
          <w:divsChild>
            <w:div w:id="147981147">
              <w:marLeft w:val="0"/>
              <w:marRight w:val="0"/>
              <w:marTop w:val="255"/>
              <w:marBottom w:val="0"/>
              <w:divBdr>
                <w:top w:val="none" w:sz="0" w:space="0" w:color="auto"/>
                <w:left w:val="none" w:sz="0" w:space="0" w:color="auto"/>
                <w:bottom w:val="none" w:sz="0" w:space="0" w:color="auto"/>
                <w:right w:val="none" w:sz="0" w:space="0" w:color="auto"/>
              </w:divBdr>
            </w:div>
            <w:div w:id="839151549">
              <w:marLeft w:val="0"/>
              <w:marRight w:val="0"/>
              <w:marTop w:val="255"/>
              <w:marBottom w:val="0"/>
              <w:divBdr>
                <w:top w:val="none" w:sz="0" w:space="0" w:color="auto"/>
                <w:left w:val="none" w:sz="0" w:space="0" w:color="auto"/>
                <w:bottom w:val="none" w:sz="0" w:space="0" w:color="auto"/>
                <w:right w:val="none" w:sz="0" w:space="0" w:color="auto"/>
              </w:divBdr>
            </w:div>
            <w:div w:id="1603294272">
              <w:marLeft w:val="0"/>
              <w:marRight w:val="0"/>
              <w:marTop w:val="255"/>
              <w:marBottom w:val="0"/>
              <w:divBdr>
                <w:top w:val="none" w:sz="0" w:space="0" w:color="auto"/>
                <w:left w:val="none" w:sz="0" w:space="0" w:color="auto"/>
                <w:bottom w:val="none" w:sz="0" w:space="0" w:color="auto"/>
                <w:right w:val="none" w:sz="0" w:space="0" w:color="auto"/>
              </w:divBdr>
            </w:div>
            <w:div w:id="1266382046">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38872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invest.irkobl.ru/ru/Informaciya-dlya-investora/Strategicheskie-dokumenti-razvitiya/Plan-sozdaniya-obektov-infrastrukturi" TargetMode="External"/><Relationship Id="rId2" Type="http://schemas.openxmlformats.org/officeDocument/2006/relationships/hyperlink" Target="http://invest.irkobl.ru/ru/Informaciya-dlya-investora/Strategicheskie-dokumenti-razvitiya/Investicionnij-memorandum-Irkutskoj-oblasti" TargetMode="External"/><Relationship Id="rId1" Type="http://schemas.openxmlformats.org/officeDocument/2006/relationships/hyperlink" Target="http://invest.irkobl.ru/ru/Informaciya-dlya-investora/Strategicheskie-dokumenti-razvitiya/Investicionnaya-strategiya-Irkutskoj-obla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A0435-D789-4718-BD7B-F7C9E212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2784</Words>
  <Characters>15871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Мария Олеговна</dc:creator>
  <cp:lastModifiedBy>Вержаева Дарина Владимировна</cp:lastModifiedBy>
  <cp:revision>2</cp:revision>
  <dcterms:created xsi:type="dcterms:W3CDTF">2017-09-20T01:46:00Z</dcterms:created>
  <dcterms:modified xsi:type="dcterms:W3CDTF">2017-09-20T01:46:00Z</dcterms:modified>
</cp:coreProperties>
</file>