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07" w:rsidRDefault="00816507" w:rsidP="00816507">
      <w:pPr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07" w:rsidRPr="00816507" w:rsidRDefault="00816507" w:rsidP="00816507">
      <w:pPr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507">
        <w:rPr>
          <w:rFonts w:ascii="Times New Roman" w:hAnsi="Times New Roman" w:cs="Times New Roman"/>
          <w:b/>
          <w:sz w:val="28"/>
          <w:szCs w:val="28"/>
        </w:rPr>
        <w:t>Доклад на тему «</w:t>
      </w:r>
      <w:r w:rsidRPr="00816507">
        <w:rPr>
          <w:rFonts w:ascii="Times New Roman" w:hAnsi="Times New Roman" w:cs="Times New Roman"/>
          <w:b/>
          <w:sz w:val="28"/>
          <w:szCs w:val="28"/>
        </w:rPr>
        <w:t>Обзор типичных ошибок, выявляемых в ходе мониторинга закупок, осуществляемых муниципальными заказчиками самостоятельно</w:t>
      </w:r>
      <w:r w:rsidRPr="00816507">
        <w:rPr>
          <w:rFonts w:ascii="Times New Roman" w:hAnsi="Times New Roman" w:cs="Times New Roman"/>
          <w:b/>
          <w:sz w:val="28"/>
          <w:szCs w:val="28"/>
        </w:rPr>
        <w:t>»</w:t>
      </w:r>
    </w:p>
    <w:p w:rsidR="00307894" w:rsidRPr="007174A4" w:rsidRDefault="00307894" w:rsidP="00717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hAnsi="Times New Roman" w:cs="Times New Roman"/>
          <w:sz w:val="28"/>
          <w:szCs w:val="28"/>
        </w:rPr>
        <w:t>Отделом программно-аналитическ</w:t>
      </w:r>
      <w:r w:rsidR="00C70536">
        <w:rPr>
          <w:rFonts w:ascii="Times New Roman" w:hAnsi="Times New Roman" w:cs="Times New Roman"/>
          <w:sz w:val="28"/>
          <w:szCs w:val="28"/>
        </w:rPr>
        <w:t xml:space="preserve">ого сопровождения и мониторинга </w:t>
      </w:r>
      <w:bookmarkStart w:id="0" w:name="_GoBack"/>
      <w:bookmarkEnd w:id="0"/>
      <w:r w:rsidRPr="000732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министерстве, утвержденным постановлением Правительства Иркутской области от 12.08.2013 г. № 301-пп (далее - положение о министерстве), ежедневно осуществляется мониторинг закупок, размещаемых государственными и муниципальными заказчиками Иркутской области на официальном сайте единой </w:t>
      </w:r>
      <w:r w:rsidRPr="0007326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информационной системы в сфере закупок </w:t>
      </w:r>
      <w:r w:rsidRPr="0007326D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01405E" w:rsidRPr="0007326D">
        <w:rPr>
          <w:rFonts w:ascii="Times New Roman" w:hAnsi="Times New Roman" w:cs="Times New Roman"/>
          <w:sz w:val="28"/>
          <w:szCs w:val="28"/>
        </w:rPr>
        <w:t xml:space="preserve">(далее – ЕИС) </w:t>
      </w:r>
      <w:r w:rsidRPr="0007326D">
        <w:rPr>
          <w:rFonts w:ascii="Times New Roman" w:hAnsi="Times New Roman" w:cs="Times New Roman"/>
          <w:sz w:val="28"/>
          <w:szCs w:val="28"/>
        </w:rPr>
        <w:t>в целях недопущения нарушений законодательства Российской Федерации при осуществлении закупок в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2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с Федеральным законом 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</w:r>
      <w:r w:rsidR="00073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326D">
        <w:rPr>
          <w:rFonts w:ascii="Times New Roman" w:hAnsi="Times New Roman" w:cs="Times New Roman"/>
          <w:sz w:val="28"/>
          <w:szCs w:val="28"/>
        </w:rPr>
        <w:t xml:space="preserve">№ </w:t>
      </w:r>
      <w:r w:rsidRPr="007174A4">
        <w:rPr>
          <w:rFonts w:ascii="Times New Roman" w:hAnsi="Times New Roman" w:cs="Times New Roman"/>
          <w:sz w:val="28"/>
          <w:szCs w:val="28"/>
        </w:rPr>
        <w:t xml:space="preserve">44-ФЗ). </w:t>
      </w:r>
    </w:p>
    <w:p w:rsidR="0007326D" w:rsidRPr="007174A4" w:rsidRDefault="00307894" w:rsidP="00717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A4">
        <w:rPr>
          <w:rFonts w:ascii="Times New Roman" w:hAnsi="Times New Roman" w:cs="Times New Roman"/>
          <w:sz w:val="28"/>
          <w:szCs w:val="28"/>
        </w:rPr>
        <w:t xml:space="preserve">Информация о каждом факте выявленных нарушений министерством направляется в адрес заказчика, допустившего нарушение. В </w:t>
      </w:r>
      <w:r w:rsidR="0007326D" w:rsidRPr="007174A4">
        <w:rPr>
          <w:rFonts w:ascii="Times New Roman" w:hAnsi="Times New Roman" w:cs="Times New Roman"/>
          <w:sz w:val="28"/>
          <w:szCs w:val="28"/>
        </w:rPr>
        <w:t xml:space="preserve">целях недопущения нарушений законодательства о контрактной системе </w:t>
      </w:r>
      <w:r w:rsidR="007174A4" w:rsidRPr="007174A4">
        <w:rPr>
          <w:rFonts w:ascii="Times New Roman" w:hAnsi="Times New Roman" w:cs="Times New Roman"/>
          <w:sz w:val="28"/>
          <w:szCs w:val="28"/>
        </w:rPr>
        <w:t xml:space="preserve">министерством предлагается </w:t>
      </w:r>
      <w:r w:rsidR="0007326D" w:rsidRPr="007174A4">
        <w:rPr>
          <w:rFonts w:ascii="Times New Roman" w:hAnsi="Times New Roman" w:cs="Times New Roman"/>
          <w:sz w:val="28"/>
          <w:szCs w:val="28"/>
        </w:rPr>
        <w:t>заказчику принять меры по устранению причин и условий, им способствующих</w:t>
      </w:r>
      <w:r w:rsidR="007174A4" w:rsidRPr="007174A4">
        <w:rPr>
          <w:rFonts w:ascii="Times New Roman" w:hAnsi="Times New Roman" w:cs="Times New Roman"/>
          <w:sz w:val="28"/>
          <w:szCs w:val="28"/>
        </w:rPr>
        <w:t>, и о принятых мерах сообщать в министерство.</w:t>
      </w:r>
      <w:r w:rsidR="0007326D" w:rsidRPr="0071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82" w:rsidRPr="00B66A5F" w:rsidRDefault="00307894" w:rsidP="00B66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5F">
        <w:rPr>
          <w:rFonts w:ascii="Times New Roman" w:hAnsi="Times New Roman" w:cs="Times New Roman"/>
          <w:sz w:val="28"/>
          <w:szCs w:val="28"/>
        </w:rPr>
        <w:t>На основании проведенного министерством мониторинга установлено, что типичными нарушениями законодательства в сфере закупок, допускаемыми заказчиками Иркутской области,  являются следующие:</w:t>
      </w:r>
    </w:p>
    <w:p w:rsidR="002E3F3C" w:rsidRDefault="002E3F3C" w:rsidP="00C6765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публикуемой инф</w:t>
      </w:r>
      <w:r w:rsidR="00C67655">
        <w:rPr>
          <w:rFonts w:ascii="Times New Roman" w:hAnsi="Times New Roman" w:cs="Times New Roman"/>
          <w:sz w:val="28"/>
          <w:szCs w:val="28"/>
        </w:rPr>
        <w:t>ормации планам-графикам закупок.</w:t>
      </w:r>
    </w:p>
    <w:p w:rsidR="00C67655" w:rsidRDefault="00C67655" w:rsidP="00C67655">
      <w:pPr>
        <w:pStyle w:val="ConsPlusNormal"/>
        <w:numPr>
          <w:ilvl w:val="0"/>
          <w:numId w:val="1"/>
        </w:numPr>
        <w:ind w:left="0" w:firstLine="567"/>
        <w:jc w:val="both"/>
      </w:pPr>
      <w:r w:rsidRPr="0007326D">
        <w:t xml:space="preserve">В нарушение </w:t>
      </w:r>
      <w:hyperlink r:id="rId6" w:history="1">
        <w:r w:rsidRPr="0007326D">
          <w:t>части 5 статьи 24</w:t>
        </w:r>
      </w:hyperlink>
      <w:r w:rsidRPr="0007326D">
        <w:t xml:space="preserve"> Федерального закона № 44-ФЗ заказчиком </w:t>
      </w:r>
      <w:proofErr w:type="gramStart"/>
      <w:r w:rsidRPr="0007326D">
        <w:t>неправомерном</w:t>
      </w:r>
      <w:proofErr w:type="gramEnd"/>
      <w:r w:rsidRPr="0007326D">
        <w:t xml:space="preserve"> выбран способ определения поставщика (подрядчика, исполнителя) путем проведения открытого конкурса. </w:t>
      </w:r>
    </w:p>
    <w:p w:rsidR="002E3F3C" w:rsidRPr="0007326D" w:rsidRDefault="002E3F3C" w:rsidP="00C6765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hAnsi="Times New Roman" w:cs="Times New Roman"/>
          <w:sz w:val="28"/>
          <w:szCs w:val="28"/>
        </w:rPr>
        <w:t xml:space="preserve">При подготовке документаций об осуществлении закупок заказчиками не учитываются изменения законодательства о контрактной системе, в том числе в статьи 31, 66 Федерального закона № 44-ФЗ, внесенные Федеральными законами от 04.07.2014 г. № 140-ФЗ, от 31.12.2014 г. № 498-ФЗ, от 13.07.2015 г. № 227-ФЗ (в документации об осуществлении закупки заказчиками устанавливается требование к участникам закупки –  </w:t>
      </w:r>
      <w:r w:rsidRPr="0007326D">
        <w:rPr>
          <w:rFonts w:ascii="Times New Roman" w:eastAsia="Calibri" w:hAnsi="Times New Roman" w:cs="Times New Roman"/>
          <w:sz w:val="28"/>
          <w:szCs w:val="28"/>
        </w:rPr>
        <w:t>правомочность участника закупки заключать контракт</w:t>
      </w:r>
      <w:r w:rsidRPr="0007326D">
        <w:rPr>
          <w:rFonts w:ascii="Times New Roman" w:hAnsi="Times New Roman" w:cs="Times New Roman"/>
          <w:sz w:val="28"/>
          <w:szCs w:val="28"/>
        </w:rPr>
        <w:t>,</w:t>
      </w:r>
      <w:r w:rsidRPr="0007326D">
        <w:rPr>
          <w:rFonts w:ascii="Times New Roman" w:hAnsi="Times New Roman" w:cs="Times New Roman"/>
          <w:kern w:val="28"/>
          <w:sz w:val="28"/>
          <w:szCs w:val="28"/>
        </w:rPr>
        <w:t xml:space="preserve"> обязанность участника закупки указывать в</w:t>
      </w:r>
      <w:proofErr w:type="gramEnd"/>
      <w:r w:rsidRPr="0007326D">
        <w:rPr>
          <w:rFonts w:ascii="Times New Roman" w:hAnsi="Times New Roman" w:cs="Times New Roman"/>
          <w:kern w:val="28"/>
          <w:sz w:val="28"/>
          <w:szCs w:val="28"/>
        </w:rPr>
        <w:t xml:space="preserve"> первой части заявки </w:t>
      </w:r>
      <w:r w:rsidRPr="0007326D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сведения о </w:t>
      </w:r>
      <w:r w:rsidRPr="00073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наименовании места происхождения товара или наименовании производителя товара, а не </w:t>
      </w:r>
      <w:r w:rsidRPr="0007326D">
        <w:rPr>
          <w:rFonts w:ascii="Times New Roman" w:hAnsi="Times New Roman" w:cs="Times New Roman"/>
          <w:sz w:val="28"/>
          <w:szCs w:val="28"/>
        </w:rPr>
        <w:t xml:space="preserve">о </w:t>
      </w:r>
      <w:r w:rsidRPr="00073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наименовании страны происхождения товара; отсутствие требования к участникам закупки о том, что у</w:t>
      </w:r>
      <w:r w:rsidRPr="0007326D">
        <w:rPr>
          <w:rFonts w:ascii="Times New Roman" w:hAnsi="Times New Roman" w:cs="Times New Roman"/>
          <w:sz w:val="28"/>
          <w:szCs w:val="28"/>
        </w:rPr>
        <w:t>частник не должен являться офшорной компанией).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hAnsi="Times New Roman" w:cs="Times New Roman"/>
          <w:sz w:val="28"/>
          <w:szCs w:val="28"/>
        </w:rPr>
        <w:t xml:space="preserve">В нарушение пунктов 3,4,5 части 1 статьи 64 Федерального закона № 44-ФЗ документации о закупках не содержат дату и время окончания срока подачи заявок на участие в электронном аукционе, дату </w:t>
      </w:r>
      <w:r w:rsidRPr="0007326D">
        <w:rPr>
          <w:rFonts w:ascii="Times New Roman" w:hAnsi="Times New Roman" w:cs="Times New Roman"/>
          <w:sz w:val="28"/>
          <w:szCs w:val="28"/>
        </w:rPr>
        <w:lastRenderedPageBreak/>
        <w:t>окончания срока рассмотрения первых частей заявок на участие в электронном аукционе, дату проведения электронного аукциона, либо указанные даты в документации о проведении электронного аукциона не соответствуют информации, установленной в извещении о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закупке на официальном сайте.</w:t>
      </w:r>
    </w:p>
    <w:p w:rsidR="002E3F3C" w:rsidRDefault="002E3F3C" w:rsidP="002E3F3C">
      <w:pPr>
        <w:pStyle w:val="ConsPlusNormal"/>
        <w:numPr>
          <w:ilvl w:val="0"/>
          <w:numId w:val="1"/>
        </w:numPr>
        <w:ind w:left="0" w:firstLine="567"/>
        <w:jc w:val="both"/>
      </w:pPr>
      <w:proofErr w:type="gramStart"/>
      <w:r w:rsidRPr="0007326D">
        <w:t xml:space="preserve">В нарушение </w:t>
      </w:r>
      <w:hyperlink r:id="rId7" w:history="1">
        <w:r w:rsidRPr="0007326D">
          <w:t>частей 2,3 статьи 63</w:t>
        </w:r>
      </w:hyperlink>
      <w:r w:rsidRPr="0007326D">
        <w:t>, части 1 статьи 74 Федерального закона № 44-ФЗ заказчиком неправомерно сокращен срок окончания подачи заявок, срок публикации извещения о проведении электронного аукциона на официальном сайте до даты окончания срока подачи заявок составляет менее 7 или 15 дней, извещение о проведении запроса котировок размещено в ЕИС в срок менее чем за четыре рабочих дня до дня</w:t>
      </w:r>
      <w:proofErr w:type="gramEnd"/>
      <w:r w:rsidRPr="0007326D">
        <w:t xml:space="preserve"> истечения срока представления котировочных заявок.</w:t>
      </w:r>
    </w:p>
    <w:p w:rsidR="00C67655" w:rsidRPr="0007326D" w:rsidRDefault="00C67655" w:rsidP="00C67655">
      <w:pPr>
        <w:pStyle w:val="ConsPlusNormal"/>
        <w:numPr>
          <w:ilvl w:val="0"/>
          <w:numId w:val="1"/>
        </w:numPr>
        <w:ind w:left="0" w:firstLine="567"/>
        <w:jc w:val="both"/>
      </w:pPr>
      <w:r w:rsidRPr="0007326D">
        <w:t>В нарушение части 1 статьи 42 Федерального закона № 44-ФЗ в извещении и документации об осуществлении закупки указан различный срок поставки (выполнения работ, оказания услуг), что не позволяет участникам закупки надлежащим образом сформировать заявку.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hAnsi="Times New Roman" w:cs="Times New Roman"/>
          <w:sz w:val="28"/>
          <w:szCs w:val="28"/>
        </w:rPr>
        <w:t>В нарушение части 5 статьи 31 Федерального закона № 44-ФЗ извещения о проведении закупок и документации не содержат 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и частью 2 (при наличии таких требований) статьи 31 Федерального закона № 44-ФЗ, а также требование, предъявляемое к участникам аукциона в соответствии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с частью 1.1 (при наличии такого требования) статьи 31 Федерального закона № 44-ФЗ. Либо указанные требования установлены неправомерно. Например, дополнительные требования к участникам закупки отдельных видов товаров, работ, услуг, утвержденные постановлением Правительства Российской Федерации от 04.02.2015 г. № 99; наличие у участника закупки копии свидетельства, выданного саморегулируемой организацией; при осуществлении закупки на выполнение кадастровых работ - наличие квалификационных аттестатов кадастровых инженеров; наличие лицензии в соответствии с Федеральным законом № 99-ФЗ.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 xml:space="preserve">В нарушение статьи 22 Федерального закона № 44-ФЗ документация о закупке не содержит обоснование начальной (максимальной) цены контракта (НМЦК). </w:t>
      </w:r>
      <w:proofErr w:type="gramStart"/>
      <w:r w:rsidRPr="0007326D">
        <w:rPr>
          <w:rFonts w:ascii="Times New Roman" w:hAnsi="Times New Roman" w:cs="Times New Roman"/>
          <w:sz w:val="28"/>
          <w:szCs w:val="28"/>
        </w:rPr>
        <w:t>Также обоснование НМЦК в составе документации об осуществлении закупки не содержит указания на метод формирования цены контракта, не содержит расчет либо расчет НМЦК производится с нарушением требований законодательства, в расчете используется неоднородная совокупность значений выявленных цен (коэффициент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вариации цены составляет более 33 %). Необоснованное завышение цены контракта при осуществлении закупок товаров, работ, услуг вследствие неправильного расчета обоснования НМЦК приводит к неэффективному использованию бюджетных средств. Расчет НМЦК производится по общей стоимости, а не за единицу товара.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eastAsia="Calibri" w:hAnsi="Times New Roman" w:cs="Times New Roman"/>
          <w:sz w:val="28"/>
          <w:szCs w:val="28"/>
        </w:rPr>
        <w:t xml:space="preserve">В документации о проведении закупки не установлен запрет на выполнение работ и оказание услуг на территории Российской Федерации организациями, находящимися под юрисдикцией Турецкой Республики, а </w:t>
      </w:r>
      <w:r w:rsidRPr="0007326D">
        <w:rPr>
          <w:rFonts w:ascii="Times New Roman" w:eastAsia="Calibri" w:hAnsi="Times New Roman" w:cs="Times New Roman"/>
          <w:sz w:val="28"/>
          <w:szCs w:val="28"/>
        </w:rPr>
        <w:lastRenderedPageBreak/>
        <w:t>также организациями, контролируемыми гражданами Турецкой Республики и (или) организациями, находящимися под юрисдикцией Турецкой Республики согласно постановлению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</w:t>
      </w:r>
      <w:proofErr w:type="gramEnd"/>
      <w:r w:rsidRPr="0007326D">
        <w:rPr>
          <w:rFonts w:ascii="Times New Roman" w:eastAsia="Calibri" w:hAnsi="Times New Roman" w:cs="Times New Roman"/>
          <w:sz w:val="28"/>
          <w:szCs w:val="28"/>
        </w:rPr>
        <w:t xml:space="preserve">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7326D">
        <w:rPr>
          <w:rFonts w:ascii="Times New Roman" w:hAnsi="Times New Roman" w:cs="Times New Roman"/>
          <w:sz w:val="28"/>
          <w:szCs w:val="28"/>
        </w:rPr>
        <w:t xml:space="preserve">нарушение </w:t>
      </w:r>
      <w:hyperlink r:id="rId8" w:history="1">
        <w:r w:rsidRPr="0007326D">
          <w:rPr>
            <w:rFonts w:ascii="Times New Roman" w:hAnsi="Times New Roman" w:cs="Times New Roman"/>
            <w:color w:val="000000"/>
            <w:sz w:val="28"/>
            <w:szCs w:val="28"/>
          </w:rPr>
          <w:t>статьи 14</w:t>
        </w:r>
      </w:hyperlink>
      <w:r w:rsidRPr="0007326D">
        <w:rPr>
          <w:rFonts w:ascii="Times New Roman" w:hAnsi="Times New Roman" w:cs="Times New Roman"/>
          <w:sz w:val="28"/>
          <w:szCs w:val="28"/>
        </w:rPr>
        <w:t xml:space="preserve"> Федерального закона № 44-ФЗ принято,  </w:t>
      </w:r>
      <w:r w:rsidRPr="0007326D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от 22.08.2016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извещение о закупке не содержит ограничение допуска отдельных видов пищевых продуктов, происходящих из иностранных государств.</w:t>
      </w:r>
      <w:proofErr w:type="gramEnd"/>
    </w:p>
    <w:p w:rsidR="002E3F3C" w:rsidRPr="0007326D" w:rsidRDefault="002E3F3C" w:rsidP="002E3F3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hAnsi="Times New Roman" w:cs="Times New Roman"/>
          <w:sz w:val="28"/>
          <w:szCs w:val="28"/>
        </w:rPr>
        <w:t>В нарушение части 8 статьи 30 Федерального закона № 44-ФЗ в случае, если в извещении об осуществлении закупки установлены ограничения в соответствии с частью 3 статьи 30 Федерального закона № 44-ФЗ, в контракт, заключаемый с субъектом малого предпринимательство, социально ориентированной некоммерческой организацией (далее - СМП СОНО),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контракта более чем в течение 30 дней </w:t>
      </w:r>
      <w:proofErr w:type="gramStart"/>
      <w:r w:rsidRPr="0007326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>Заказчиком в извещении о проведении закупки в рамках одной процедуры устанавливаются участникам закупки все преимущества, предусмотренные</w:t>
      </w:r>
      <w:r w:rsidRPr="00073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частью 4 статьи 27 Федерального закона № 44-ФЗ</w:t>
      </w:r>
      <w:r w:rsidRPr="0007326D">
        <w:rPr>
          <w:rFonts w:ascii="Times New Roman" w:hAnsi="Times New Roman" w:cs="Times New Roman"/>
          <w:sz w:val="28"/>
          <w:szCs w:val="28"/>
        </w:rPr>
        <w:t>. В то время</w:t>
      </w:r>
      <w:proofErr w:type="gramStart"/>
      <w:r w:rsidRPr="000732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326D">
        <w:rPr>
          <w:rFonts w:ascii="Times New Roman" w:hAnsi="Times New Roman" w:cs="Times New Roman"/>
          <w:sz w:val="28"/>
          <w:szCs w:val="28"/>
        </w:rPr>
        <w:t xml:space="preserve"> как учреждения и предприятия уголовно-исполнительной системы не могут являться СМП, поскольку не соответствуют критериям, установленным для таких субъектов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26D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и не могут являться СОНО, так как не осуществляют виды деятельности, указанные в части 1 статьи 31.1 Федерального закона от 12.01.1996 № 7-ФЗ «О некоммерческих организациях». Указанные действия заказчиков нарушают права </w:t>
      </w:r>
      <w:r w:rsidRPr="0007326D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учреждений и предприятий уголовно-исполнительной системы</w:t>
      </w:r>
      <w:r w:rsidRPr="0007326D">
        <w:rPr>
          <w:rFonts w:ascii="Times New Roman" w:hAnsi="Times New Roman" w:cs="Times New Roman"/>
          <w:sz w:val="28"/>
          <w:szCs w:val="28"/>
        </w:rPr>
        <w:t xml:space="preserve"> и приводят к необоснованному ограничению числа участников закупки, что противоречит принципу обеспечения конкуренции (</w:t>
      </w:r>
      <w:hyperlink r:id="rId9" w:history="1">
        <w:r w:rsidRPr="0007326D">
          <w:rPr>
            <w:rFonts w:ascii="Times New Roman" w:hAnsi="Times New Roman" w:cs="Times New Roman"/>
            <w:sz w:val="28"/>
            <w:szCs w:val="28"/>
          </w:rPr>
          <w:t>часть 2 статьи 8</w:t>
        </w:r>
      </w:hyperlink>
      <w:r w:rsidRPr="0007326D">
        <w:rPr>
          <w:rFonts w:ascii="Times New Roman" w:hAnsi="Times New Roman" w:cs="Times New Roman"/>
          <w:sz w:val="28"/>
          <w:szCs w:val="28"/>
        </w:rPr>
        <w:t xml:space="preserve"> </w:t>
      </w:r>
      <w:r w:rsidRPr="000732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№ 44-ФЗ</w:t>
      </w:r>
      <w:r w:rsidRPr="0007326D">
        <w:rPr>
          <w:rFonts w:ascii="Times New Roman" w:hAnsi="Times New Roman" w:cs="Times New Roman"/>
          <w:sz w:val="28"/>
          <w:szCs w:val="28"/>
        </w:rPr>
        <w:t>).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hyperlink r:id="rId10" w:history="1">
        <w:r w:rsidRPr="0007326D">
          <w:rPr>
            <w:rFonts w:ascii="Times New Roman" w:hAnsi="Times New Roman" w:cs="Times New Roman"/>
            <w:sz w:val="28"/>
            <w:szCs w:val="28"/>
          </w:rPr>
          <w:t>части 15 статьи 44</w:t>
        </w:r>
      </w:hyperlink>
      <w:r w:rsidRPr="0007326D">
        <w:rPr>
          <w:rFonts w:ascii="Times New Roman" w:hAnsi="Times New Roman" w:cs="Times New Roman"/>
          <w:sz w:val="28"/>
          <w:szCs w:val="28"/>
        </w:rPr>
        <w:t xml:space="preserve"> Федерального закона            № 44-ФЗ заказчик одновременно установил преимущества для участников закупки в соответствии с положениями </w:t>
      </w:r>
      <w:hyperlink r:id="rId11" w:history="1">
        <w:r w:rsidRPr="0007326D">
          <w:rPr>
            <w:rFonts w:ascii="Times New Roman" w:hAnsi="Times New Roman" w:cs="Times New Roman"/>
            <w:sz w:val="28"/>
            <w:szCs w:val="28"/>
          </w:rPr>
          <w:t>статьи 30</w:t>
        </w:r>
      </w:hyperlink>
      <w:r w:rsidRPr="0007326D">
        <w:rPr>
          <w:rFonts w:ascii="Times New Roman" w:hAnsi="Times New Roman" w:cs="Times New Roman"/>
          <w:sz w:val="28"/>
          <w:szCs w:val="28"/>
        </w:rPr>
        <w:t xml:space="preserve"> Федерального закона         № 44-ФЗ и размер обеспечения заявки свыше 2% НМЦК.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26D">
        <w:rPr>
          <w:rFonts w:ascii="Times New Roman" w:hAnsi="Times New Roman" w:cs="Times New Roman"/>
          <w:sz w:val="28"/>
          <w:szCs w:val="28"/>
        </w:rPr>
        <w:t xml:space="preserve">В нарушение части 2 статьи 33 Федерального закона № 44-ФЗ в документациях об осуществлении закупки все показатели, позволяющие определить соответствие закупаемых товара, работу услуги установленным </w:t>
      </w:r>
      <w:r w:rsidRPr="0007326D">
        <w:rPr>
          <w:rFonts w:ascii="Times New Roman" w:hAnsi="Times New Roman" w:cs="Times New Roman"/>
          <w:sz w:val="28"/>
          <w:szCs w:val="28"/>
        </w:rPr>
        <w:lastRenderedPageBreak/>
        <w:t>заказчиком требованиям,  указаны в конкретных значениях, без использования максимальных и (или) минимальных значений или значений, находящихся в диапазоне.</w:t>
      </w:r>
      <w:proofErr w:type="gramEnd"/>
    </w:p>
    <w:p w:rsidR="002E3F3C" w:rsidRDefault="002E3F3C" w:rsidP="002E3F3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12" w:history="1">
        <w:r w:rsidRPr="0007326D">
          <w:rPr>
            <w:rFonts w:ascii="Times New Roman" w:hAnsi="Times New Roman" w:cs="Times New Roman"/>
            <w:sz w:val="28"/>
            <w:szCs w:val="28"/>
          </w:rPr>
          <w:t>пункта 1 части 1 статьи 33</w:t>
        </w:r>
      </w:hyperlink>
      <w:r w:rsidRPr="0007326D">
        <w:rPr>
          <w:rFonts w:ascii="Times New Roman" w:hAnsi="Times New Roman" w:cs="Times New Roman"/>
          <w:sz w:val="28"/>
          <w:szCs w:val="28"/>
        </w:rPr>
        <w:t xml:space="preserve"> Федерального закона от № 44-ФЗ документации об аукционе в электронной форме, проекты муниципальных контрактов, являющихся неотъемлемой частью документаций, содержат сведения о наименовании страны производителя товара – Россия, конкретную торговую марку товара. </w:t>
      </w:r>
    </w:p>
    <w:p w:rsidR="00C67655" w:rsidRPr="0007326D" w:rsidRDefault="00C67655" w:rsidP="00C67655">
      <w:pPr>
        <w:pStyle w:val="ConsPlusNormal"/>
        <w:numPr>
          <w:ilvl w:val="0"/>
          <w:numId w:val="1"/>
        </w:numPr>
        <w:ind w:left="0" w:firstLine="567"/>
        <w:jc w:val="both"/>
      </w:pPr>
      <w:r w:rsidRPr="0007326D">
        <w:t xml:space="preserve">В извещении о проведении запроса котировок заказчик предусмотрел возможность подачи заявок на участие в определении поставщика (подрядчика, исполнителя) путем электронного документа через ЕИС либо в форме электронного документа по адресу электронной почты. </w:t>
      </w:r>
      <w:proofErr w:type="gramStart"/>
      <w:r w:rsidRPr="0007326D">
        <w:t xml:space="preserve">При этом возможность подачи через ЕИС заявок на участие в определении поставщика (подрядчика, исполнителя) и окончательных предложений в соответствии с постановлением Правительства Российской Федерации от 23.01.2015 № 36 «О порядке и сроках ввода в эксплуатацию единой информационной системы в сфере закупок» должна быть обеспечена не позднее 1 января 2017 года, а также в соответствии с </w:t>
      </w:r>
      <w:hyperlink r:id="rId13" w:history="1">
        <w:r w:rsidRPr="0007326D">
          <w:t>Федеральным законом</w:t>
        </w:r>
      </w:hyperlink>
      <w:r w:rsidRPr="0007326D">
        <w:t xml:space="preserve"> № 44-ФЗ возможность подачи заявок</w:t>
      </w:r>
      <w:proofErr w:type="gramEnd"/>
      <w:r w:rsidRPr="0007326D">
        <w:t xml:space="preserve"> посредством электронной почты не </w:t>
      </w:r>
      <w:proofErr w:type="gramStart"/>
      <w:r w:rsidRPr="0007326D">
        <w:t>предусмотрена</w:t>
      </w:r>
      <w:proofErr w:type="gramEnd"/>
      <w:r w:rsidRPr="0007326D">
        <w:t>.</w:t>
      </w:r>
    </w:p>
    <w:p w:rsidR="002E3F3C" w:rsidRDefault="002E3F3C" w:rsidP="002E3F3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A5F">
        <w:rPr>
          <w:rFonts w:ascii="Times New Roman" w:hAnsi="Times New Roman" w:cs="Times New Roman"/>
          <w:sz w:val="28"/>
          <w:szCs w:val="28"/>
        </w:rPr>
        <w:t>В нарушения заказчиками требований частей 5,6,7,8 статьи 34 Федерального закона № 44-ФЗ в проекте контракта не установлен размер пени, определенный в порядке, установленном Правительством Российской Федерации</w:t>
      </w:r>
      <w:r w:rsidRPr="00B66A5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</w:t>
      </w:r>
      <w:r w:rsidRPr="0007326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контрактом (за исключением просрочки исполнения обязательств заказчиком, поставщиком (подрядчиком, исполнителем), и размера пени, начисляемой за</w:t>
      </w:r>
      <w:proofErr w:type="gramEnd"/>
      <w:r w:rsidRPr="0007326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каждый день просрочки исполнения поставщиком (подрядчиком, исполнителем) обязательства, предусмотренного контрактом»</w:t>
      </w:r>
      <w:r w:rsidRPr="0007326D">
        <w:rPr>
          <w:rFonts w:ascii="Times New Roman" w:hAnsi="Times New Roman" w:cs="Times New Roman"/>
          <w:sz w:val="28"/>
          <w:szCs w:val="28"/>
        </w:rPr>
        <w:t>, в случае просрочки исполнения сторонами обязательств по контракту, а также размер штрафа за неисполнение и ненадлежащее исполнение заказчиком, поставщиком обязательств, предусмотренных контрактом. Либо заказчиком устанавливается ненадлежащий размер штрафа, пени, противоречащий порядку, установленному вышеуказанным постановлением.</w:t>
      </w:r>
    </w:p>
    <w:p w:rsidR="002E3F3C" w:rsidRPr="0007326D" w:rsidRDefault="002E3F3C" w:rsidP="002E3F3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26D">
        <w:rPr>
          <w:rFonts w:ascii="Times New Roman" w:hAnsi="Times New Roman" w:cs="Times New Roman"/>
          <w:sz w:val="28"/>
          <w:szCs w:val="28"/>
        </w:rPr>
        <w:t xml:space="preserve">В нарушение части 6 статьи 96 Федерального закона № 44-ФЗ заказчиками в извещениях о закупке, информационной карте документации о закупке, проекте муниципального контракта устанавливаются разные размеры обеспечения исполнения контракта. Кроме того, если </w:t>
      </w:r>
      <w:r w:rsidRPr="0007326D">
        <w:rPr>
          <w:rFonts w:ascii="Times New Roman" w:hAnsi="Times New Roman" w:cs="Times New Roman"/>
          <w:color w:val="000000"/>
          <w:sz w:val="28"/>
          <w:szCs w:val="28"/>
        </w:rPr>
        <w:t>заказчиком</w:t>
      </w:r>
      <w:r w:rsidRPr="0007326D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073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26D">
        <w:rPr>
          <w:rFonts w:ascii="Times New Roman" w:hAnsi="Times New Roman" w:cs="Times New Roman"/>
          <w:sz w:val="28"/>
          <w:szCs w:val="28"/>
        </w:rPr>
        <w:t>в</w:t>
      </w:r>
      <w:r w:rsidRPr="0007326D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извещении о закупке и аукционной документации размер обеспечения исполнения контракта, порядок предоставления обеспечения, требования к обеспечению, однако, в проекте муниципального контракта, являющегося частью документации, указанные сведения отсутствуют, что влечет нарушение части 1 статьи 34 </w:t>
      </w:r>
      <w:r w:rsidRPr="0007326D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073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7326D">
        <w:rPr>
          <w:rFonts w:ascii="Times New Roman" w:hAnsi="Times New Roman" w:cs="Times New Roman"/>
          <w:sz w:val="28"/>
          <w:szCs w:val="28"/>
        </w:rPr>
        <w:t xml:space="preserve">Кроме того, в проекте муниципального контракта заказчиком не устанавливается срок возврата подрядчику, исполнителю денежных средств, внесенных в </w:t>
      </w:r>
      <w:r w:rsidRPr="0007326D">
        <w:rPr>
          <w:rFonts w:ascii="Times New Roman" w:hAnsi="Times New Roman" w:cs="Times New Roman"/>
          <w:sz w:val="28"/>
          <w:szCs w:val="28"/>
        </w:rPr>
        <w:lastRenderedPageBreak/>
        <w:t>качестве обеспечения исполнения контракта в соответствии с частью 27 статьи 34 Федерального закона № 44-ФЗ;</w:t>
      </w:r>
    </w:p>
    <w:p w:rsidR="00CB3F8A" w:rsidRPr="0007326D" w:rsidRDefault="00523230" w:rsidP="0007326D">
      <w:pPr>
        <w:pStyle w:val="ConsPlusNormal"/>
        <w:numPr>
          <w:ilvl w:val="0"/>
          <w:numId w:val="1"/>
        </w:numPr>
        <w:ind w:left="0" w:firstLine="567"/>
        <w:jc w:val="both"/>
      </w:pPr>
      <w:r>
        <w:t>В</w:t>
      </w:r>
      <w:r w:rsidR="00CB3F8A" w:rsidRPr="0007326D">
        <w:t xml:space="preserve"> нарушение части 3 статьи 103 </w:t>
      </w:r>
      <w:r w:rsidR="00CB3F8A" w:rsidRPr="0007326D">
        <w:rPr>
          <w:bCs/>
        </w:rPr>
        <w:t xml:space="preserve">Федерального закона </w:t>
      </w:r>
      <w:r w:rsidR="00CB3F8A" w:rsidRPr="0007326D">
        <w:t xml:space="preserve">№ 44-ФЗ в ЕИС в разделе «Результаты определения поставщика», во вкладке «Реестр контрактов, заключенных заказчиками» информация о контракте по закупке отсутствует. </w:t>
      </w:r>
    </w:p>
    <w:p w:rsidR="00C67655" w:rsidRDefault="00C67655" w:rsidP="00C6765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326D" w:rsidRPr="0007326D" w:rsidRDefault="0007326D" w:rsidP="0007326D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326D" w:rsidRPr="0007326D" w:rsidRDefault="0007326D" w:rsidP="0007326D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4D1" w:rsidRPr="0007326D" w:rsidRDefault="006354D1" w:rsidP="000732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894" w:rsidRPr="0007326D" w:rsidRDefault="00307894" w:rsidP="000732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07894" w:rsidRPr="0007326D" w:rsidSect="003078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877"/>
    <w:multiLevelType w:val="hybridMultilevel"/>
    <w:tmpl w:val="AEE069D8"/>
    <w:lvl w:ilvl="0" w:tplc="95C63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94"/>
    <w:rsid w:val="00002BD7"/>
    <w:rsid w:val="00010E72"/>
    <w:rsid w:val="0001212F"/>
    <w:rsid w:val="00013381"/>
    <w:rsid w:val="0001352D"/>
    <w:rsid w:val="0001405E"/>
    <w:rsid w:val="00014807"/>
    <w:rsid w:val="00014B97"/>
    <w:rsid w:val="000256BA"/>
    <w:rsid w:val="0002598D"/>
    <w:rsid w:val="000263BD"/>
    <w:rsid w:val="00031F28"/>
    <w:rsid w:val="00032E58"/>
    <w:rsid w:val="000342FF"/>
    <w:rsid w:val="00042AFE"/>
    <w:rsid w:val="000433F2"/>
    <w:rsid w:val="00046EBA"/>
    <w:rsid w:val="00047082"/>
    <w:rsid w:val="00050229"/>
    <w:rsid w:val="00050593"/>
    <w:rsid w:val="00051352"/>
    <w:rsid w:val="00055BBE"/>
    <w:rsid w:val="0005623E"/>
    <w:rsid w:val="000567FF"/>
    <w:rsid w:val="0006257E"/>
    <w:rsid w:val="00065E81"/>
    <w:rsid w:val="000719F4"/>
    <w:rsid w:val="0007326D"/>
    <w:rsid w:val="000751B8"/>
    <w:rsid w:val="00077650"/>
    <w:rsid w:val="000818E2"/>
    <w:rsid w:val="00084170"/>
    <w:rsid w:val="00084FEC"/>
    <w:rsid w:val="00086F1A"/>
    <w:rsid w:val="00091C02"/>
    <w:rsid w:val="000A1428"/>
    <w:rsid w:val="000A7847"/>
    <w:rsid w:val="000B1DCA"/>
    <w:rsid w:val="000B31E9"/>
    <w:rsid w:val="000C6D1F"/>
    <w:rsid w:val="000D042B"/>
    <w:rsid w:val="000D2EFC"/>
    <w:rsid w:val="000F3BB0"/>
    <w:rsid w:val="000F568D"/>
    <w:rsid w:val="000F7E1A"/>
    <w:rsid w:val="00100C36"/>
    <w:rsid w:val="00105101"/>
    <w:rsid w:val="001139FC"/>
    <w:rsid w:val="0011422D"/>
    <w:rsid w:val="00115DD3"/>
    <w:rsid w:val="00124E44"/>
    <w:rsid w:val="001260FE"/>
    <w:rsid w:val="00130129"/>
    <w:rsid w:val="00135CDC"/>
    <w:rsid w:val="00143979"/>
    <w:rsid w:val="00147563"/>
    <w:rsid w:val="001500AA"/>
    <w:rsid w:val="001504D1"/>
    <w:rsid w:val="001713B0"/>
    <w:rsid w:val="00171D62"/>
    <w:rsid w:val="0017428B"/>
    <w:rsid w:val="00177B54"/>
    <w:rsid w:val="00177FCD"/>
    <w:rsid w:val="00180595"/>
    <w:rsid w:val="00181CCC"/>
    <w:rsid w:val="00184037"/>
    <w:rsid w:val="00187235"/>
    <w:rsid w:val="0019227B"/>
    <w:rsid w:val="001979AB"/>
    <w:rsid w:val="001A47EA"/>
    <w:rsid w:val="001A6DF9"/>
    <w:rsid w:val="001D263C"/>
    <w:rsid w:val="001D5A94"/>
    <w:rsid w:val="001E5EA6"/>
    <w:rsid w:val="001F00ED"/>
    <w:rsid w:val="00203DC0"/>
    <w:rsid w:val="0021171D"/>
    <w:rsid w:val="00217C6B"/>
    <w:rsid w:val="00220BC2"/>
    <w:rsid w:val="00220D23"/>
    <w:rsid w:val="00227086"/>
    <w:rsid w:val="002308D9"/>
    <w:rsid w:val="00231E3A"/>
    <w:rsid w:val="002326C6"/>
    <w:rsid w:val="00234D40"/>
    <w:rsid w:val="00241296"/>
    <w:rsid w:val="00257470"/>
    <w:rsid w:val="002714F6"/>
    <w:rsid w:val="00273BA1"/>
    <w:rsid w:val="002829F6"/>
    <w:rsid w:val="00284A0D"/>
    <w:rsid w:val="00284BAE"/>
    <w:rsid w:val="0029183C"/>
    <w:rsid w:val="00292192"/>
    <w:rsid w:val="00293376"/>
    <w:rsid w:val="00296246"/>
    <w:rsid w:val="002B2D0E"/>
    <w:rsid w:val="002B5782"/>
    <w:rsid w:val="002B5D1F"/>
    <w:rsid w:val="002C413D"/>
    <w:rsid w:val="002C6059"/>
    <w:rsid w:val="002D3793"/>
    <w:rsid w:val="002D38DD"/>
    <w:rsid w:val="002D5401"/>
    <w:rsid w:val="002E0A5B"/>
    <w:rsid w:val="002E1F98"/>
    <w:rsid w:val="002E3F3C"/>
    <w:rsid w:val="002E776C"/>
    <w:rsid w:val="002F0FA8"/>
    <w:rsid w:val="002F16A9"/>
    <w:rsid w:val="002F2ABE"/>
    <w:rsid w:val="002F6C23"/>
    <w:rsid w:val="002F6F1D"/>
    <w:rsid w:val="002F76DF"/>
    <w:rsid w:val="002F7895"/>
    <w:rsid w:val="003055BE"/>
    <w:rsid w:val="00307894"/>
    <w:rsid w:val="00307CF9"/>
    <w:rsid w:val="00314CAC"/>
    <w:rsid w:val="00317391"/>
    <w:rsid w:val="003250BC"/>
    <w:rsid w:val="00327D36"/>
    <w:rsid w:val="0033522E"/>
    <w:rsid w:val="003368C9"/>
    <w:rsid w:val="00341453"/>
    <w:rsid w:val="003475B0"/>
    <w:rsid w:val="00362797"/>
    <w:rsid w:val="0036692A"/>
    <w:rsid w:val="003726E8"/>
    <w:rsid w:val="00377294"/>
    <w:rsid w:val="003825C0"/>
    <w:rsid w:val="003861EB"/>
    <w:rsid w:val="00391BAF"/>
    <w:rsid w:val="00391BE4"/>
    <w:rsid w:val="00393745"/>
    <w:rsid w:val="003B12D5"/>
    <w:rsid w:val="003B1C14"/>
    <w:rsid w:val="003B1C24"/>
    <w:rsid w:val="003B4201"/>
    <w:rsid w:val="003B73BB"/>
    <w:rsid w:val="003C060F"/>
    <w:rsid w:val="003C0677"/>
    <w:rsid w:val="003D50CF"/>
    <w:rsid w:val="003D62D9"/>
    <w:rsid w:val="003E0EE8"/>
    <w:rsid w:val="003E44AF"/>
    <w:rsid w:val="003E6489"/>
    <w:rsid w:val="003E6976"/>
    <w:rsid w:val="003E7803"/>
    <w:rsid w:val="003F6F74"/>
    <w:rsid w:val="003F7332"/>
    <w:rsid w:val="004007F4"/>
    <w:rsid w:val="004037B9"/>
    <w:rsid w:val="00404DCA"/>
    <w:rsid w:val="00412261"/>
    <w:rsid w:val="00422009"/>
    <w:rsid w:val="00432837"/>
    <w:rsid w:val="00434E6F"/>
    <w:rsid w:val="00436DCA"/>
    <w:rsid w:val="004419AD"/>
    <w:rsid w:val="00452CF1"/>
    <w:rsid w:val="00452F31"/>
    <w:rsid w:val="004547A3"/>
    <w:rsid w:val="00455B4B"/>
    <w:rsid w:val="004633BE"/>
    <w:rsid w:val="00464E23"/>
    <w:rsid w:val="0048739B"/>
    <w:rsid w:val="00490424"/>
    <w:rsid w:val="0049284B"/>
    <w:rsid w:val="0049556C"/>
    <w:rsid w:val="004A14A2"/>
    <w:rsid w:val="004A5346"/>
    <w:rsid w:val="004A6FF0"/>
    <w:rsid w:val="004B2967"/>
    <w:rsid w:val="004C5D60"/>
    <w:rsid w:val="004D317B"/>
    <w:rsid w:val="004D3407"/>
    <w:rsid w:val="004D6145"/>
    <w:rsid w:val="004D7199"/>
    <w:rsid w:val="004E7336"/>
    <w:rsid w:val="004E7C20"/>
    <w:rsid w:val="004F4C18"/>
    <w:rsid w:val="004F7937"/>
    <w:rsid w:val="0051098F"/>
    <w:rsid w:val="00510FEF"/>
    <w:rsid w:val="005141B5"/>
    <w:rsid w:val="00521321"/>
    <w:rsid w:val="00522362"/>
    <w:rsid w:val="00523230"/>
    <w:rsid w:val="00524350"/>
    <w:rsid w:val="005301CC"/>
    <w:rsid w:val="005344BD"/>
    <w:rsid w:val="00534D87"/>
    <w:rsid w:val="00537B97"/>
    <w:rsid w:val="005460CE"/>
    <w:rsid w:val="00554094"/>
    <w:rsid w:val="00560210"/>
    <w:rsid w:val="00585917"/>
    <w:rsid w:val="00585FA8"/>
    <w:rsid w:val="005866F0"/>
    <w:rsid w:val="005907E9"/>
    <w:rsid w:val="00593C43"/>
    <w:rsid w:val="005A0433"/>
    <w:rsid w:val="005A05A2"/>
    <w:rsid w:val="005B0A06"/>
    <w:rsid w:val="005B2ACA"/>
    <w:rsid w:val="005B5441"/>
    <w:rsid w:val="005B6EFA"/>
    <w:rsid w:val="005D2F6E"/>
    <w:rsid w:val="005E38BF"/>
    <w:rsid w:val="005E4B74"/>
    <w:rsid w:val="005E6034"/>
    <w:rsid w:val="0061200B"/>
    <w:rsid w:val="00621A21"/>
    <w:rsid w:val="00625628"/>
    <w:rsid w:val="00630B81"/>
    <w:rsid w:val="006318EA"/>
    <w:rsid w:val="00634EC7"/>
    <w:rsid w:val="006351AC"/>
    <w:rsid w:val="006354D1"/>
    <w:rsid w:val="006413A5"/>
    <w:rsid w:val="006477C4"/>
    <w:rsid w:val="00650F8B"/>
    <w:rsid w:val="00653608"/>
    <w:rsid w:val="00653A8A"/>
    <w:rsid w:val="00657184"/>
    <w:rsid w:val="00670819"/>
    <w:rsid w:val="006716EB"/>
    <w:rsid w:val="0067410E"/>
    <w:rsid w:val="0068568B"/>
    <w:rsid w:val="0069705F"/>
    <w:rsid w:val="006A0951"/>
    <w:rsid w:val="006A52DF"/>
    <w:rsid w:val="006A5D0B"/>
    <w:rsid w:val="006B28F3"/>
    <w:rsid w:val="006B421D"/>
    <w:rsid w:val="006C2131"/>
    <w:rsid w:val="006D4B8D"/>
    <w:rsid w:val="006E34B8"/>
    <w:rsid w:val="006E6B69"/>
    <w:rsid w:val="006E7030"/>
    <w:rsid w:val="006F03DA"/>
    <w:rsid w:val="006F59CB"/>
    <w:rsid w:val="006F7E14"/>
    <w:rsid w:val="007063A7"/>
    <w:rsid w:val="007073B9"/>
    <w:rsid w:val="00710EFC"/>
    <w:rsid w:val="00711F1A"/>
    <w:rsid w:val="007131E9"/>
    <w:rsid w:val="00713DFA"/>
    <w:rsid w:val="007174A4"/>
    <w:rsid w:val="00724275"/>
    <w:rsid w:val="00730935"/>
    <w:rsid w:val="0074221E"/>
    <w:rsid w:val="0074721E"/>
    <w:rsid w:val="00753435"/>
    <w:rsid w:val="00757767"/>
    <w:rsid w:val="00762E0F"/>
    <w:rsid w:val="0077247E"/>
    <w:rsid w:val="00777E22"/>
    <w:rsid w:val="00781927"/>
    <w:rsid w:val="0078461B"/>
    <w:rsid w:val="007922DC"/>
    <w:rsid w:val="0079433B"/>
    <w:rsid w:val="007A1A69"/>
    <w:rsid w:val="007B233D"/>
    <w:rsid w:val="007B680A"/>
    <w:rsid w:val="007B6A47"/>
    <w:rsid w:val="007C0F05"/>
    <w:rsid w:val="007D2860"/>
    <w:rsid w:val="007D6CBA"/>
    <w:rsid w:val="007E4017"/>
    <w:rsid w:val="007E53C0"/>
    <w:rsid w:val="008011D0"/>
    <w:rsid w:val="00807019"/>
    <w:rsid w:val="00812E19"/>
    <w:rsid w:val="00813922"/>
    <w:rsid w:val="008139FE"/>
    <w:rsid w:val="00816507"/>
    <w:rsid w:val="0082065F"/>
    <w:rsid w:val="008208C6"/>
    <w:rsid w:val="0082102C"/>
    <w:rsid w:val="00822101"/>
    <w:rsid w:val="00823B17"/>
    <w:rsid w:val="00825CD2"/>
    <w:rsid w:val="008300FA"/>
    <w:rsid w:val="00832239"/>
    <w:rsid w:val="008371AF"/>
    <w:rsid w:val="00840646"/>
    <w:rsid w:val="00841E2C"/>
    <w:rsid w:val="0084244F"/>
    <w:rsid w:val="008449E5"/>
    <w:rsid w:val="0084506E"/>
    <w:rsid w:val="008465F9"/>
    <w:rsid w:val="00851043"/>
    <w:rsid w:val="00851D0C"/>
    <w:rsid w:val="00856B0E"/>
    <w:rsid w:val="0086234F"/>
    <w:rsid w:val="00864B20"/>
    <w:rsid w:val="00872C50"/>
    <w:rsid w:val="008810BC"/>
    <w:rsid w:val="00885D47"/>
    <w:rsid w:val="00886FA2"/>
    <w:rsid w:val="00890BC0"/>
    <w:rsid w:val="00891205"/>
    <w:rsid w:val="008924B5"/>
    <w:rsid w:val="008945E7"/>
    <w:rsid w:val="008A6E7C"/>
    <w:rsid w:val="008B3DBD"/>
    <w:rsid w:val="008B5523"/>
    <w:rsid w:val="008C05A6"/>
    <w:rsid w:val="008C5F79"/>
    <w:rsid w:val="008C655F"/>
    <w:rsid w:val="008C7860"/>
    <w:rsid w:val="008D2657"/>
    <w:rsid w:val="008D6BA4"/>
    <w:rsid w:val="008E0B22"/>
    <w:rsid w:val="008E2032"/>
    <w:rsid w:val="008E299E"/>
    <w:rsid w:val="008F10CB"/>
    <w:rsid w:val="00917E6A"/>
    <w:rsid w:val="00920A4C"/>
    <w:rsid w:val="0092518F"/>
    <w:rsid w:val="00927E5D"/>
    <w:rsid w:val="00931158"/>
    <w:rsid w:val="009353DD"/>
    <w:rsid w:val="00942567"/>
    <w:rsid w:val="00956F95"/>
    <w:rsid w:val="009571AB"/>
    <w:rsid w:val="00957329"/>
    <w:rsid w:val="00963CAF"/>
    <w:rsid w:val="00965570"/>
    <w:rsid w:val="00971467"/>
    <w:rsid w:val="00973420"/>
    <w:rsid w:val="0097545F"/>
    <w:rsid w:val="00983E8F"/>
    <w:rsid w:val="009A6516"/>
    <w:rsid w:val="009B2D6C"/>
    <w:rsid w:val="009B61AF"/>
    <w:rsid w:val="009B7E19"/>
    <w:rsid w:val="009C3F2E"/>
    <w:rsid w:val="009D0092"/>
    <w:rsid w:val="009D173B"/>
    <w:rsid w:val="009D3C63"/>
    <w:rsid w:val="009E71AF"/>
    <w:rsid w:val="009E737F"/>
    <w:rsid w:val="009E7927"/>
    <w:rsid w:val="009F3475"/>
    <w:rsid w:val="009F366F"/>
    <w:rsid w:val="009F3C3F"/>
    <w:rsid w:val="009F41C0"/>
    <w:rsid w:val="00A11457"/>
    <w:rsid w:val="00A11D76"/>
    <w:rsid w:val="00A142F4"/>
    <w:rsid w:val="00A14917"/>
    <w:rsid w:val="00A21D4D"/>
    <w:rsid w:val="00A222D6"/>
    <w:rsid w:val="00A26FF4"/>
    <w:rsid w:val="00A30380"/>
    <w:rsid w:val="00A3291A"/>
    <w:rsid w:val="00A3715A"/>
    <w:rsid w:val="00A406B1"/>
    <w:rsid w:val="00A4265F"/>
    <w:rsid w:val="00A43659"/>
    <w:rsid w:val="00A605A7"/>
    <w:rsid w:val="00A6226C"/>
    <w:rsid w:val="00A63186"/>
    <w:rsid w:val="00A655ED"/>
    <w:rsid w:val="00A65AB1"/>
    <w:rsid w:val="00A65C14"/>
    <w:rsid w:val="00A82430"/>
    <w:rsid w:val="00A82826"/>
    <w:rsid w:val="00A86308"/>
    <w:rsid w:val="00A92609"/>
    <w:rsid w:val="00AA1D25"/>
    <w:rsid w:val="00AA5745"/>
    <w:rsid w:val="00AB7EE9"/>
    <w:rsid w:val="00AD3D94"/>
    <w:rsid w:val="00AD5368"/>
    <w:rsid w:val="00AD60C7"/>
    <w:rsid w:val="00AD704E"/>
    <w:rsid w:val="00AE4D35"/>
    <w:rsid w:val="00AE7DEE"/>
    <w:rsid w:val="00AF5C9C"/>
    <w:rsid w:val="00AF7256"/>
    <w:rsid w:val="00B01AE9"/>
    <w:rsid w:val="00B11868"/>
    <w:rsid w:val="00B1194A"/>
    <w:rsid w:val="00B1696E"/>
    <w:rsid w:val="00B22276"/>
    <w:rsid w:val="00B25D88"/>
    <w:rsid w:val="00B31731"/>
    <w:rsid w:val="00B31B46"/>
    <w:rsid w:val="00B355F8"/>
    <w:rsid w:val="00B37A29"/>
    <w:rsid w:val="00B4489D"/>
    <w:rsid w:val="00B4647E"/>
    <w:rsid w:val="00B57024"/>
    <w:rsid w:val="00B65996"/>
    <w:rsid w:val="00B66A5F"/>
    <w:rsid w:val="00B807AE"/>
    <w:rsid w:val="00B86E33"/>
    <w:rsid w:val="00B92C5E"/>
    <w:rsid w:val="00BA4755"/>
    <w:rsid w:val="00BB32AC"/>
    <w:rsid w:val="00BB4884"/>
    <w:rsid w:val="00BB4C0B"/>
    <w:rsid w:val="00BB586C"/>
    <w:rsid w:val="00BC7D79"/>
    <w:rsid w:val="00BD26D7"/>
    <w:rsid w:val="00BF412A"/>
    <w:rsid w:val="00BF49E6"/>
    <w:rsid w:val="00C12B3B"/>
    <w:rsid w:val="00C1725F"/>
    <w:rsid w:val="00C25379"/>
    <w:rsid w:val="00C3453A"/>
    <w:rsid w:val="00C42BBE"/>
    <w:rsid w:val="00C47A78"/>
    <w:rsid w:val="00C520E6"/>
    <w:rsid w:val="00C5298E"/>
    <w:rsid w:val="00C53A0D"/>
    <w:rsid w:val="00C616CD"/>
    <w:rsid w:val="00C6403B"/>
    <w:rsid w:val="00C67655"/>
    <w:rsid w:val="00C70536"/>
    <w:rsid w:val="00C723DF"/>
    <w:rsid w:val="00C846B9"/>
    <w:rsid w:val="00C90329"/>
    <w:rsid w:val="00C92315"/>
    <w:rsid w:val="00C932F1"/>
    <w:rsid w:val="00C93EBA"/>
    <w:rsid w:val="00C96E66"/>
    <w:rsid w:val="00CA72C6"/>
    <w:rsid w:val="00CB3F8A"/>
    <w:rsid w:val="00CC5CDC"/>
    <w:rsid w:val="00CC6581"/>
    <w:rsid w:val="00CD30F4"/>
    <w:rsid w:val="00CD5F09"/>
    <w:rsid w:val="00CD61AD"/>
    <w:rsid w:val="00CD7262"/>
    <w:rsid w:val="00CE2B19"/>
    <w:rsid w:val="00CE7A8D"/>
    <w:rsid w:val="00CF496E"/>
    <w:rsid w:val="00CF7E41"/>
    <w:rsid w:val="00D00090"/>
    <w:rsid w:val="00D00819"/>
    <w:rsid w:val="00D01F36"/>
    <w:rsid w:val="00D05A6A"/>
    <w:rsid w:val="00D067AD"/>
    <w:rsid w:val="00D07A2B"/>
    <w:rsid w:val="00D32546"/>
    <w:rsid w:val="00D346EF"/>
    <w:rsid w:val="00D37E28"/>
    <w:rsid w:val="00D454DD"/>
    <w:rsid w:val="00D47026"/>
    <w:rsid w:val="00D57286"/>
    <w:rsid w:val="00D60CF1"/>
    <w:rsid w:val="00D621F2"/>
    <w:rsid w:val="00D62EC8"/>
    <w:rsid w:val="00D65F1E"/>
    <w:rsid w:val="00D7034D"/>
    <w:rsid w:val="00D716D0"/>
    <w:rsid w:val="00D7283E"/>
    <w:rsid w:val="00D750AB"/>
    <w:rsid w:val="00D7598C"/>
    <w:rsid w:val="00D77E09"/>
    <w:rsid w:val="00D80CD1"/>
    <w:rsid w:val="00D82F20"/>
    <w:rsid w:val="00D8444C"/>
    <w:rsid w:val="00D84D0D"/>
    <w:rsid w:val="00D87F1A"/>
    <w:rsid w:val="00D93016"/>
    <w:rsid w:val="00DA66B2"/>
    <w:rsid w:val="00DB7600"/>
    <w:rsid w:val="00DC5623"/>
    <w:rsid w:val="00DD2979"/>
    <w:rsid w:val="00DD3243"/>
    <w:rsid w:val="00DD4A05"/>
    <w:rsid w:val="00DD5F14"/>
    <w:rsid w:val="00DE5F62"/>
    <w:rsid w:val="00DF120E"/>
    <w:rsid w:val="00DF476D"/>
    <w:rsid w:val="00DF5C73"/>
    <w:rsid w:val="00E05E87"/>
    <w:rsid w:val="00E13F68"/>
    <w:rsid w:val="00E16EB8"/>
    <w:rsid w:val="00E22CCA"/>
    <w:rsid w:val="00E235B1"/>
    <w:rsid w:val="00E2759E"/>
    <w:rsid w:val="00E462A4"/>
    <w:rsid w:val="00E46A1A"/>
    <w:rsid w:val="00E475A6"/>
    <w:rsid w:val="00E6088F"/>
    <w:rsid w:val="00E6297C"/>
    <w:rsid w:val="00E64116"/>
    <w:rsid w:val="00E72679"/>
    <w:rsid w:val="00E75E03"/>
    <w:rsid w:val="00E81E23"/>
    <w:rsid w:val="00E913B7"/>
    <w:rsid w:val="00E91970"/>
    <w:rsid w:val="00E93114"/>
    <w:rsid w:val="00E963C4"/>
    <w:rsid w:val="00E977C4"/>
    <w:rsid w:val="00EA0A0E"/>
    <w:rsid w:val="00EB31DB"/>
    <w:rsid w:val="00EC00F3"/>
    <w:rsid w:val="00EC40DC"/>
    <w:rsid w:val="00EC71B1"/>
    <w:rsid w:val="00ED499B"/>
    <w:rsid w:val="00F044A4"/>
    <w:rsid w:val="00F04ED2"/>
    <w:rsid w:val="00F0503C"/>
    <w:rsid w:val="00F24505"/>
    <w:rsid w:val="00F34336"/>
    <w:rsid w:val="00F42508"/>
    <w:rsid w:val="00F503CF"/>
    <w:rsid w:val="00F5287A"/>
    <w:rsid w:val="00F81F9C"/>
    <w:rsid w:val="00F92C54"/>
    <w:rsid w:val="00F9551B"/>
    <w:rsid w:val="00F96960"/>
    <w:rsid w:val="00F97415"/>
    <w:rsid w:val="00FA1DAF"/>
    <w:rsid w:val="00FA2E0D"/>
    <w:rsid w:val="00FA3873"/>
    <w:rsid w:val="00FA7735"/>
    <w:rsid w:val="00FB0092"/>
    <w:rsid w:val="00FB088B"/>
    <w:rsid w:val="00FB75E0"/>
    <w:rsid w:val="00FC02CE"/>
    <w:rsid w:val="00FC0D7C"/>
    <w:rsid w:val="00FC0E4E"/>
    <w:rsid w:val="00FC4E4E"/>
    <w:rsid w:val="00FD0796"/>
    <w:rsid w:val="00FD18B4"/>
    <w:rsid w:val="00FD29E2"/>
    <w:rsid w:val="00FE1946"/>
    <w:rsid w:val="00FE3672"/>
    <w:rsid w:val="00FE4968"/>
    <w:rsid w:val="00FE5C9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AF"/>
    <w:pPr>
      <w:ind w:left="720"/>
      <w:contextualSpacing/>
    </w:pPr>
  </w:style>
  <w:style w:type="paragraph" w:customStyle="1" w:styleId="ConsPlusNormal">
    <w:name w:val="ConsPlusNormal"/>
    <w:link w:val="ConsPlusNormal0"/>
    <w:rsid w:val="00641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413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BAF"/>
    <w:pPr>
      <w:ind w:left="720"/>
      <w:contextualSpacing/>
    </w:pPr>
  </w:style>
  <w:style w:type="paragraph" w:customStyle="1" w:styleId="ConsPlusNormal">
    <w:name w:val="ConsPlusNormal"/>
    <w:link w:val="ConsPlusNormal0"/>
    <w:rsid w:val="00641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413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79D46B83A605591E2CF0383FF75F5AFA4A87B73645604936256DA568B79D5797DAC4R1bCI" TargetMode="External"/><Relationship Id="rId13" Type="http://schemas.openxmlformats.org/officeDocument/2006/relationships/hyperlink" Target="consultantplus://offline/ref=A5EDB440A1E0A06197752264EE8A6CD90AFF3C2E88567AF91235E54BCCiEA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C23FF169842057ACBC11DF04C03A1425FF22A3556FED6D6C8BAA9DA59C0AAC8FFE061285802BC8YAY1H" TargetMode="External"/><Relationship Id="rId12" Type="http://schemas.openxmlformats.org/officeDocument/2006/relationships/hyperlink" Target="consultantplus://offline/ref=18F4FDE8EBE88DE493296B6AED402978B68BFDA641664C602F38B622A1906CD5C7CFEF8628EFB483IB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21C0225C2FE2D2003E3A2FB1705D2706ACD26CFB2DE9A7E59767CC378921AF53FBB647F98D527G5fAC" TargetMode="External"/><Relationship Id="rId11" Type="http://schemas.openxmlformats.org/officeDocument/2006/relationships/hyperlink" Target="consultantplus://offline/ref=6B8B14A32E5FDCC13252498689FDC1BD1956D750A2AC9D63AFC5BDB77523C590435E23AD922046D8O7Q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8B14A32E5FDCC13252498689FDC1BD1956D750A2AC9D63AFC5BDB77523C590435E23AD922040D9O7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EE142D4BB39C428630AB93CC5574F3F730BAB01CD6D3902BBDD4DBC1019A08FBC8AE080FA939DBTDh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Горбунова</dc:creator>
  <cp:lastModifiedBy>Дементьева Виктория Викторовна</cp:lastModifiedBy>
  <cp:revision>4</cp:revision>
  <dcterms:created xsi:type="dcterms:W3CDTF">2017-04-26T06:17:00Z</dcterms:created>
  <dcterms:modified xsi:type="dcterms:W3CDTF">2017-04-26T07:01:00Z</dcterms:modified>
</cp:coreProperties>
</file>